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0CDF7D">
      <w:pPr>
        <w:jc w:val="center"/>
        <w:rPr>
          <w:rFonts w:ascii="方正小标宋_GBK" w:eastAsia="方正小标宋_GBK"/>
          <w:sz w:val="32"/>
          <w:szCs w:val="32"/>
        </w:rPr>
      </w:pPr>
      <w:r>
        <w:rPr>
          <w:rFonts w:hint="eastAsia" w:ascii="方正小标宋_GBK" w:eastAsia="方正小标宋_GBK"/>
          <w:sz w:val="32"/>
          <w:szCs w:val="32"/>
        </w:rPr>
        <w:t>202</w:t>
      </w:r>
      <w:r>
        <w:rPr>
          <w:rFonts w:hint="eastAsia" w:ascii="方正小标宋_GBK" w:eastAsia="方正小标宋_GBK"/>
          <w:sz w:val="32"/>
          <w:szCs w:val="32"/>
          <w:lang w:val="en-US" w:eastAsia="zh-CN"/>
        </w:rPr>
        <w:t>5</w:t>
      </w:r>
      <w:r>
        <w:rPr>
          <w:rFonts w:hint="eastAsia" w:ascii="方正小标宋_GBK" w:eastAsia="方正小标宋_GBK"/>
          <w:sz w:val="32"/>
          <w:szCs w:val="32"/>
        </w:rPr>
        <w:t>年 心理学院 202</w:t>
      </w:r>
      <w:r>
        <w:rPr>
          <w:rFonts w:hint="eastAsia" w:ascii="方正小标宋_GBK" w:eastAsia="方正小标宋_GBK"/>
          <w:sz w:val="32"/>
          <w:szCs w:val="32"/>
          <w:lang w:val="en-US" w:eastAsia="zh-CN"/>
        </w:rPr>
        <w:t>2</w:t>
      </w:r>
      <w:r>
        <w:rPr>
          <w:rFonts w:hint="eastAsia" w:ascii="方正小标宋_GBK" w:eastAsia="方正小标宋_GBK"/>
          <w:sz w:val="32"/>
          <w:szCs w:val="32"/>
        </w:rPr>
        <w:t>级</w:t>
      </w:r>
      <w:r>
        <w:rPr>
          <w:rFonts w:hint="eastAsia" w:ascii="方正小标宋_GBK" w:eastAsia="方正小标宋_GBK"/>
          <w:sz w:val="32"/>
          <w:szCs w:val="32"/>
          <w:u w:val="single"/>
          <w:lang w:eastAsia="zh-Hans"/>
        </w:rPr>
        <w:t>应用心理学</w:t>
      </w:r>
      <w:r>
        <w:rPr>
          <w:rFonts w:hint="eastAsia" w:ascii="方正小标宋_GBK" w:eastAsia="方正小标宋_GBK"/>
          <w:sz w:val="32"/>
          <w:szCs w:val="32"/>
        </w:rPr>
        <w:t>专业短学期课程</w:t>
      </w:r>
    </w:p>
    <w:p w14:paraId="7E4D5433">
      <w:pPr>
        <w:jc w:val="center"/>
        <w:rPr>
          <w:rFonts w:ascii="方正小标宋_GBK" w:eastAsia="方正小标宋_GBK"/>
          <w:sz w:val="32"/>
          <w:szCs w:val="32"/>
        </w:rPr>
      </w:pPr>
      <w:r>
        <w:rPr>
          <w:rFonts w:hint="eastAsia" w:ascii="方正小标宋_GBK" w:eastAsia="方正小标宋_GBK"/>
          <w:sz w:val="32"/>
          <w:szCs w:val="32"/>
        </w:rPr>
        <w:t>《学校心理健康教育设计与实践》实施方案</w:t>
      </w:r>
    </w:p>
    <w:p w14:paraId="393D5CB2">
      <w:pPr>
        <w:spacing w:before="156" w:beforeLines="50"/>
        <w:rPr>
          <w:rFonts w:hint="eastAsia" w:ascii="黑体" w:hAnsi="宋体" w:eastAsia="黑体"/>
          <w:sz w:val="24"/>
        </w:rPr>
      </w:pPr>
    </w:p>
    <w:p w14:paraId="6985D0EB">
      <w:pPr>
        <w:spacing w:before="156" w:beforeLines="50"/>
        <w:rPr>
          <w:rFonts w:ascii="黑体" w:hAnsi="宋体" w:eastAsia="黑体"/>
          <w:sz w:val="24"/>
        </w:rPr>
      </w:pPr>
      <w:r>
        <w:rPr>
          <w:rFonts w:hint="eastAsia" w:ascii="黑体" w:hAnsi="宋体" w:eastAsia="黑体"/>
          <w:sz w:val="24"/>
        </w:rPr>
        <w:t>一、教学目标和教学任务</w:t>
      </w:r>
    </w:p>
    <w:p w14:paraId="52E8D728">
      <w:pPr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1.根据学校需求和学生问题，独立设计一堂规范、标准的教学设计方案。</w:t>
      </w:r>
    </w:p>
    <w:p w14:paraId="4DE50E81">
      <w:pPr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2.运用学校心理健康教育活动课的设计原理，分析和修改一个教学设计方案。</w:t>
      </w:r>
    </w:p>
    <w:p w14:paraId="15A35346">
      <w:pPr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3.能面向一线教师，独立开设心理健康教育活动课设计的讲座。</w:t>
      </w:r>
    </w:p>
    <w:p w14:paraId="70641931">
      <w:pPr>
        <w:tabs>
          <w:tab w:val="left" w:pos="6804"/>
        </w:tabs>
        <w:rPr>
          <w:rFonts w:ascii="黑体" w:hAnsi="宋体" w:eastAsia="黑体"/>
          <w:sz w:val="24"/>
        </w:rPr>
      </w:pPr>
      <w:r>
        <w:rPr>
          <w:rFonts w:hint="eastAsia" w:ascii="黑体" w:hAnsi="宋体" w:eastAsia="黑体"/>
          <w:sz w:val="24"/>
        </w:rPr>
        <w:t>二、教学方式</w:t>
      </w:r>
      <w:r>
        <w:rPr>
          <w:rFonts w:hint="eastAsia" w:ascii="黑体" w:hAnsi="宋体" w:eastAsia="黑体"/>
          <w:sz w:val="24"/>
        </w:rPr>
        <w:tab/>
      </w:r>
    </w:p>
    <w:p w14:paraId="5AAF24BA">
      <w:pPr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1.小组讨论</w:t>
      </w:r>
    </w:p>
    <w:p w14:paraId="4BDBA287">
      <w:pPr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2.观点报告会</w:t>
      </w:r>
    </w:p>
    <w:p w14:paraId="1600192D">
      <w:pPr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3.教学设计工坊</w:t>
      </w:r>
    </w:p>
    <w:p w14:paraId="345DF6FD">
      <w:pPr>
        <w:rPr>
          <w:rFonts w:ascii="黑体" w:hAnsi="宋体" w:eastAsia="黑体"/>
          <w:sz w:val="24"/>
        </w:rPr>
      </w:pPr>
      <w:r>
        <w:rPr>
          <w:rFonts w:hint="eastAsia" w:ascii="黑体" w:hAnsi="宋体" w:eastAsia="黑体"/>
          <w:sz w:val="24"/>
        </w:rPr>
        <w:t>三、教学设施（含教学地点、教学设备、教学平台及群号等）</w:t>
      </w:r>
    </w:p>
    <w:p w14:paraId="0A255F77">
      <w:pPr>
        <w:rPr>
          <w:rFonts w:hint="default" w:ascii="黑体" w:hAnsi="宋体" w:eastAsia="黑体"/>
          <w:sz w:val="24"/>
          <w:lang w:val="en-US" w:eastAsia="zh-CN"/>
        </w:rPr>
      </w:pPr>
      <w:r>
        <w:rPr>
          <w:rFonts w:hint="eastAsia" w:ascii="仿宋" w:hAnsi="仿宋" w:eastAsia="仿宋"/>
          <w:sz w:val="24"/>
          <w:lang w:val="en-US" w:eastAsia="zh-CN"/>
        </w:rPr>
        <w:t>16-523（合班） 16-523、516（分班）</w:t>
      </w:r>
    </w:p>
    <w:p w14:paraId="5BBAB513">
      <w:pPr>
        <w:numPr>
          <w:ilvl w:val="0"/>
          <w:numId w:val="1"/>
        </w:numPr>
        <w:spacing w:after="249" w:afterLines="80"/>
        <w:rPr>
          <w:rFonts w:ascii="黑体" w:hAnsi="宋体" w:eastAsia="黑体"/>
          <w:sz w:val="24"/>
        </w:rPr>
      </w:pPr>
      <w:r>
        <w:rPr>
          <w:rFonts w:hint="eastAsia" w:ascii="黑体" w:hAnsi="宋体" w:eastAsia="黑体"/>
          <w:sz w:val="24"/>
        </w:rPr>
        <w:t>教学内容安排（6短）</w:t>
      </w:r>
    </w:p>
    <w:tbl>
      <w:tblPr>
        <w:tblStyle w:val="7"/>
        <w:tblW w:w="5273" w:type="pct"/>
        <w:tblInd w:w="-10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6"/>
        <w:gridCol w:w="718"/>
        <w:gridCol w:w="2257"/>
        <w:gridCol w:w="808"/>
        <w:gridCol w:w="1271"/>
        <w:gridCol w:w="1008"/>
        <w:gridCol w:w="1526"/>
      </w:tblGrid>
      <w:tr w14:paraId="59A0C5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4" w:hRule="exact"/>
        </w:trPr>
        <w:tc>
          <w:tcPr>
            <w:tcW w:w="1180" w:type="pct"/>
            <w:gridSpan w:val="2"/>
            <w:vAlign w:val="center"/>
          </w:tcPr>
          <w:p w14:paraId="105E0856">
            <w:pPr>
              <w:ind w:firstLine="560" w:firstLineChars="200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日  期</w:t>
            </w:r>
          </w:p>
        </w:tc>
        <w:tc>
          <w:tcPr>
            <w:tcW w:w="1254" w:type="pct"/>
            <w:vAlign w:val="center"/>
          </w:tcPr>
          <w:p w14:paraId="71C4D7DB">
            <w:pPr>
              <w:spacing w:line="360" w:lineRule="auto"/>
              <w:jc w:val="center"/>
              <w:rPr>
                <w:rFonts w:ascii="仿宋_GB2312" w:hAnsi="宋体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8"/>
                <w:szCs w:val="28"/>
              </w:rPr>
              <w:t>内容安排</w:t>
            </w:r>
          </w:p>
        </w:tc>
        <w:tc>
          <w:tcPr>
            <w:tcW w:w="449" w:type="pct"/>
            <w:vAlign w:val="center"/>
          </w:tcPr>
          <w:p w14:paraId="0501E9E4">
            <w:pPr>
              <w:spacing w:line="3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教学形式</w:t>
            </w:r>
          </w:p>
        </w:tc>
        <w:tc>
          <w:tcPr>
            <w:tcW w:w="706" w:type="pct"/>
            <w:vAlign w:val="center"/>
          </w:tcPr>
          <w:p w14:paraId="55C59834">
            <w:pPr>
              <w:spacing w:line="3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教学地点</w:t>
            </w:r>
          </w:p>
        </w:tc>
        <w:tc>
          <w:tcPr>
            <w:tcW w:w="560" w:type="pct"/>
            <w:vAlign w:val="center"/>
          </w:tcPr>
          <w:p w14:paraId="4AF81341">
            <w:pPr>
              <w:spacing w:line="3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课时安排</w:t>
            </w:r>
          </w:p>
        </w:tc>
        <w:tc>
          <w:tcPr>
            <w:tcW w:w="848" w:type="pct"/>
            <w:vAlign w:val="center"/>
          </w:tcPr>
          <w:p w14:paraId="24F42FDA">
            <w:pPr>
              <w:jc w:val="center"/>
              <w:rPr>
                <w:rFonts w:ascii="仿宋_GB2312" w:hAnsi="宋体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8"/>
                <w:szCs w:val="28"/>
              </w:rPr>
              <w:t>备 注</w:t>
            </w:r>
          </w:p>
          <w:p w14:paraId="44689228">
            <w:pPr>
              <w:ind w:left="-120" w:leftChars="-57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(教师是否在场）</w:t>
            </w:r>
          </w:p>
        </w:tc>
      </w:tr>
      <w:tr w14:paraId="4ACE55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exact"/>
        </w:trPr>
        <w:tc>
          <w:tcPr>
            <w:tcW w:w="781" w:type="pct"/>
            <w:vMerge w:val="restart"/>
            <w:vAlign w:val="center"/>
          </w:tcPr>
          <w:p w14:paraId="4DD2A7E5">
            <w:pPr>
              <w:ind w:firstLine="120" w:firstLineChars="50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  <w:u w:val="single"/>
              </w:rPr>
              <w:t>6</w:t>
            </w:r>
            <w:r>
              <w:rPr>
                <w:rFonts w:hint="eastAsia" w:ascii="仿宋_GB2312" w:hAnsi="宋体" w:eastAsia="仿宋_GB2312"/>
                <w:sz w:val="24"/>
              </w:rPr>
              <w:t>月</w:t>
            </w:r>
            <w:r>
              <w:rPr>
                <w:rFonts w:hint="eastAsia" w:ascii="仿宋_GB2312" w:hAnsi="宋体" w:eastAsia="仿宋_GB2312"/>
                <w:sz w:val="24"/>
                <w:u w:val="single"/>
              </w:rPr>
              <w:t>2</w:t>
            </w:r>
            <w:r>
              <w:rPr>
                <w:rFonts w:hint="eastAsia" w:ascii="仿宋_GB2312" w:hAnsi="宋体" w:eastAsia="仿宋_GB2312"/>
                <w:sz w:val="24"/>
                <w:u w:val="single"/>
                <w:lang w:val="en-US" w:eastAsia="zh-CN"/>
              </w:rPr>
              <w:t>3</w:t>
            </w:r>
            <w:r>
              <w:rPr>
                <w:rFonts w:hint="eastAsia" w:ascii="仿宋_GB2312" w:hAnsi="宋体" w:eastAsia="仿宋_GB2312"/>
                <w:sz w:val="24"/>
              </w:rPr>
              <w:t>日</w:t>
            </w:r>
          </w:p>
          <w:p w14:paraId="51B866D6"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（周一）</w:t>
            </w:r>
          </w:p>
        </w:tc>
        <w:tc>
          <w:tcPr>
            <w:tcW w:w="399" w:type="pct"/>
            <w:vAlign w:val="center"/>
          </w:tcPr>
          <w:p w14:paraId="467BA811"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上午</w:t>
            </w:r>
          </w:p>
        </w:tc>
        <w:tc>
          <w:tcPr>
            <w:tcW w:w="1254" w:type="pct"/>
            <w:vAlign w:val="center"/>
          </w:tcPr>
          <w:p w14:paraId="3FACB593">
            <w:pPr>
              <w:jc w:val="center"/>
              <w:rPr>
                <w:rFonts w:ascii="宋体" w:hAnsi="宋体"/>
                <w:sz w:val="24"/>
                <w:lang w:eastAsia="zh-Hans"/>
              </w:rPr>
            </w:pPr>
            <w:r>
              <w:rPr>
                <w:rFonts w:hint="eastAsia" w:ascii="宋体" w:hAnsi="宋体"/>
                <w:sz w:val="24"/>
              </w:rPr>
              <w:t>学校心育概述</w:t>
            </w:r>
          </w:p>
        </w:tc>
        <w:tc>
          <w:tcPr>
            <w:tcW w:w="449" w:type="pct"/>
            <w:vAlign w:val="center"/>
          </w:tcPr>
          <w:p w14:paraId="5959BA05">
            <w:pPr>
              <w:jc w:val="center"/>
              <w:rPr>
                <w:rFonts w:ascii="宋体" w:hAnsi="宋体"/>
                <w:sz w:val="24"/>
                <w:lang w:eastAsia="zh-Hans"/>
              </w:rPr>
            </w:pPr>
            <w:r>
              <w:rPr>
                <w:rFonts w:hint="eastAsia" w:ascii="宋体" w:hAnsi="宋体"/>
                <w:sz w:val="24"/>
                <w:lang w:eastAsia="zh-Hans"/>
              </w:rPr>
              <w:t>讲座</w:t>
            </w:r>
          </w:p>
        </w:tc>
        <w:tc>
          <w:tcPr>
            <w:tcW w:w="706" w:type="pct"/>
            <w:vAlign w:val="center"/>
          </w:tcPr>
          <w:p w14:paraId="112B8AFA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16-523</w:t>
            </w:r>
          </w:p>
        </w:tc>
        <w:tc>
          <w:tcPr>
            <w:tcW w:w="560" w:type="pct"/>
            <w:vAlign w:val="center"/>
          </w:tcPr>
          <w:p w14:paraId="36E79A15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1-5节</w:t>
            </w:r>
          </w:p>
        </w:tc>
        <w:tc>
          <w:tcPr>
            <w:tcW w:w="848" w:type="pct"/>
            <w:vAlign w:val="center"/>
          </w:tcPr>
          <w:p w14:paraId="2F445436">
            <w:pPr>
              <w:jc w:val="center"/>
              <w:rPr>
                <w:lang w:eastAsia="zh-Hans"/>
              </w:rPr>
            </w:pPr>
            <w:r>
              <w:rPr>
                <w:rFonts w:hint="eastAsia"/>
                <w:lang w:val="en-US" w:eastAsia="zh-CN"/>
              </w:rPr>
              <w:t>合班，</w:t>
            </w:r>
            <w:r>
              <w:rPr>
                <w:rFonts w:hint="eastAsia"/>
                <w:lang w:eastAsia="zh-Hans"/>
              </w:rPr>
              <w:t>在场</w:t>
            </w:r>
          </w:p>
        </w:tc>
      </w:tr>
      <w:tr w14:paraId="19FA05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exact"/>
        </w:trPr>
        <w:tc>
          <w:tcPr>
            <w:tcW w:w="781" w:type="pct"/>
            <w:vMerge w:val="continue"/>
            <w:vAlign w:val="center"/>
          </w:tcPr>
          <w:p w14:paraId="48886BCD"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399" w:type="pct"/>
            <w:vAlign w:val="center"/>
          </w:tcPr>
          <w:p w14:paraId="267F803D"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下午</w:t>
            </w:r>
          </w:p>
        </w:tc>
        <w:tc>
          <w:tcPr>
            <w:tcW w:w="1254" w:type="pct"/>
            <w:vAlign w:val="center"/>
          </w:tcPr>
          <w:p w14:paraId="5D4C57A7">
            <w:pPr>
              <w:jc w:val="center"/>
              <w:rPr>
                <w:rFonts w:ascii="宋体" w:hAnsi="宋体"/>
                <w:sz w:val="24"/>
                <w:lang w:eastAsia="zh-Hans"/>
              </w:rPr>
            </w:pPr>
            <w:r>
              <w:rPr>
                <w:rFonts w:hint="eastAsia" w:ascii="宋体" w:hAnsi="宋体"/>
                <w:sz w:val="24"/>
              </w:rPr>
              <w:t>心育课程设计</w:t>
            </w:r>
          </w:p>
        </w:tc>
        <w:tc>
          <w:tcPr>
            <w:tcW w:w="449" w:type="pct"/>
            <w:vAlign w:val="center"/>
          </w:tcPr>
          <w:p w14:paraId="0DD4D06E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研讨</w:t>
            </w:r>
          </w:p>
        </w:tc>
        <w:tc>
          <w:tcPr>
            <w:tcW w:w="706" w:type="pct"/>
            <w:vAlign w:val="center"/>
          </w:tcPr>
          <w:p w14:paraId="4D26288A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16-523  16-516</w:t>
            </w:r>
          </w:p>
        </w:tc>
        <w:tc>
          <w:tcPr>
            <w:tcW w:w="560" w:type="pct"/>
            <w:vAlign w:val="center"/>
          </w:tcPr>
          <w:p w14:paraId="7F85DAD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6-10节</w:t>
            </w:r>
          </w:p>
        </w:tc>
        <w:tc>
          <w:tcPr>
            <w:tcW w:w="848" w:type="pct"/>
            <w:vAlign w:val="center"/>
          </w:tcPr>
          <w:p w14:paraId="558C2E7D">
            <w:pPr>
              <w:jc w:val="center"/>
            </w:pPr>
            <w:r>
              <w:rPr>
                <w:rFonts w:hint="eastAsia"/>
                <w:lang w:val="en-US" w:eastAsia="zh-CN"/>
              </w:rPr>
              <w:t>分班，</w:t>
            </w:r>
            <w:r>
              <w:rPr>
                <w:rFonts w:hint="eastAsia"/>
              </w:rPr>
              <w:t>在场</w:t>
            </w:r>
          </w:p>
        </w:tc>
      </w:tr>
      <w:tr w14:paraId="5DB41F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exact"/>
        </w:trPr>
        <w:tc>
          <w:tcPr>
            <w:tcW w:w="781" w:type="pct"/>
            <w:vMerge w:val="restart"/>
            <w:vAlign w:val="center"/>
          </w:tcPr>
          <w:p w14:paraId="18DED987">
            <w:pPr>
              <w:ind w:firstLine="120" w:firstLineChars="50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  <w:u w:val="single"/>
              </w:rPr>
              <w:t>6</w:t>
            </w:r>
            <w:r>
              <w:rPr>
                <w:rFonts w:hint="eastAsia" w:ascii="仿宋_GB2312" w:hAnsi="宋体" w:eastAsia="仿宋_GB2312"/>
                <w:sz w:val="24"/>
              </w:rPr>
              <w:t>月</w:t>
            </w:r>
            <w:r>
              <w:rPr>
                <w:rFonts w:hint="eastAsia" w:ascii="仿宋_GB2312" w:hAnsi="宋体" w:eastAsia="仿宋_GB2312"/>
                <w:sz w:val="24"/>
                <w:u w:val="single"/>
                <w:lang w:val="en-US" w:eastAsia="zh-CN"/>
              </w:rPr>
              <w:t>24</w:t>
            </w:r>
            <w:r>
              <w:rPr>
                <w:rFonts w:hint="eastAsia" w:ascii="仿宋_GB2312" w:hAnsi="宋体" w:eastAsia="仿宋_GB2312"/>
                <w:sz w:val="24"/>
              </w:rPr>
              <w:t>日</w:t>
            </w:r>
          </w:p>
          <w:p w14:paraId="2FD8F575"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（周</w:t>
            </w:r>
            <w:r>
              <w:rPr>
                <w:rFonts w:hint="eastAsia" w:ascii="仿宋_GB2312" w:hAnsi="宋体" w:eastAsia="仿宋_GB2312"/>
                <w:sz w:val="24"/>
                <w:u w:val="single"/>
              </w:rPr>
              <w:t>二</w:t>
            </w:r>
            <w:r>
              <w:rPr>
                <w:rFonts w:hint="eastAsia" w:ascii="仿宋_GB2312" w:hAnsi="宋体" w:eastAsia="仿宋_GB2312"/>
                <w:sz w:val="24"/>
              </w:rPr>
              <w:t>）</w:t>
            </w:r>
          </w:p>
        </w:tc>
        <w:tc>
          <w:tcPr>
            <w:tcW w:w="399" w:type="pct"/>
            <w:vAlign w:val="center"/>
          </w:tcPr>
          <w:p w14:paraId="08BB35E6"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上午</w:t>
            </w:r>
          </w:p>
        </w:tc>
        <w:tc>
          <w:tcPr>
            <w:tcW w:w="1254" w:type="pct"/>
            <w:vAlign w:val="center"/>
          </w:tcPr>
          <w:p w14:paraId="302467CA">
            <w:pPr>
              <w:jc w:val="center"/>
              <w:rPr>
                <w:rFonts w:ascii="宋体" w:hAnsi="宋体" w:eastAsia="宋体" w:cs="Times New Roman"/>
                <w:kern w:val="2"/>
                <w:sz w:val="24"/>
                <w:szCs w:val="24"/>
                <w:lang w:val="en-US" w:eastAsia="zh-Hans" w:bidi="ar-SA"/>
              </w:rPr>
            </w:pPr>
            <w:r>
              <w:rPr>
                <w:rFonts w:hint="eastAsia" w:ascii="宋体" w:hAnsi="宋体"/>
                <w:sz w:val="24"/>
                <w:lang w:eastAsia="zh-Hans"/>
              </w:rPr>
              <w:t>心育教学模式</w:t>
            </w:r>
          </w:p>
        </w:tc>
        <w:tc>
          <w:tcPr>
            <w:tcW w:w="449" w:type="pct"/>
            <w:vAlign w:val="center"/>
          </w:tcPr>
          <w:p w14:paraId="311989C7">
            <w:pPr>
              <w:jc w:val="center"/>
              <w:rPr>
                <w:rFonts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lang w:eastAsia="zh-Hans"/>
              </w:rPr>
              <w:t>讲座</w:t>
            </w:r>
          </w:p>
        </w:tc>
        <w:tc>
          <w:tcPr>
            <w:tcW w:w="706" w:type="pct"/>
            <w:vAlign w:val="center"/>
          </w:tcPr>
          <w:p w14:paraId="317AF0E9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16-523</w:t>
            </w:r>
          </w:p>
        </w:tc>
        <w:tc>
          <w:tcPr>
            <w:tcW w:w="560" w:type="pct"/>
            <w:vAlign w:val="center"/>
          </w:tcPr>
          <w:p w14:paraId="06AB04D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1-5节</w:t>
            </w:r>
          </w:p>
        </w:tc>
        <w:tc>
          <w:tcPr>
            <w:tcW w:w="848" w:type="pct"/>
            <w:vAlign w:val="center"/>
          </w:tcPr>
          <w:p w14:paraId="33C658E6">
            <w:pPr>
              <w:jc w:val="center"/>
            </w:pPr>
            <w:r>
              <w:rPr>
                <w:rFonts w:hint="eastAsia"/>
                <w:lang w:val="en-US" w:eastAsia="zh-CN"/>
              </w:rPr>
              <w:t>合班，</w:t>
            </w:r>
            <w:r>
              <w:rPr>
                <w:rFonts w:hint="eastAsia"/>
              </w:rPr>
              <w:t>在场</w:t>
            </w:r>
          </w:p>
        </w:tc>
      </w:tr>
      <w:tr w14:paraId="4E6F7A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exact"/>
        </w:trPr>
        <w:tc>
          <w:tcPr>
            <w:tcW w:w="781" w:type="pct"/>
            <w:vMerge w:val="continue"/>
            <w:vAlign w:val="center"/>
          </w:tcPr>
          <w:p w14:paraId="5D823B23"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399" w:type="pct"/>
            <w:vAlign w:val="center"/>
          </w:tcPr>
          <w:p w14:paraId="7DC633D3"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下午</w:t>
            </w:r>
          </w:p>
        </w:tc>
        <w:tc>
          <w:tcPr>
            <w:tcW w:w="1254" w:type="pct"/>
            <w:vAlign w:val="center"/>
          </w:tcPr>
          <w:p w14:paraId="6255A42E">
            <w:pPr>
              <w:jc w:val="center"/>
              <w:rPr>
                <w:rFonts w:ascii="宋体" w:hAnsi="宋体" w:eastAsia="宋体" w:cs="Times New Roman"/>
                <w:kern w:val="2"/>
                <w:sz w:val="24"/>
                <w:szCs w:val="24"/>
                <w:highlight w:val="none"/>
                <w:lang w:val="en-US" w:eastAsia="zh-Hans" w:bidi="ar-SA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教学</w:t>
            </w:r>
            <w:r>
              <w:rPr>
                <w:rFonts w:hint="eastAsia" w:ascii="宋体" w:hAnsi="宋体"/>
                <w:sz w:val="24"/>
                <w:highlight w:val="none"/>
                <w:lang w:eastAsia="zh-Hans"/>
              </w:rPr>
              <w:t>目标</w:t>
            </w:r>
            <w:r>
              <w:rPr>
                <w:rFonts w:ascii="宋体" w:hAnsi="宋体"/>
                <w:sz w:val="24"/>
                <w:highlight w:val="none"/>
                <w:lang w:eastAsia="zh-Hans"/>
              </w:rPr>
              <w:t>、</w:t>
            </w:r>
            <w:r>
              <w:rPr>
                <w:rFonts w:hint="eastAsia" w:ascii="宋体" w:hAnsi="宋体"/>
                <w:sz w:val="24"/>
                <w:highlight w:val="none"/>
                <w:lang w:eastAsia="zh-Hans"/>
              </w:rPr>
              <w:t>任务分析</w:t>
            </w:r>
          </w:p>
        </w:tc>
        <w:tc>
          <w:tcPr>
            <w:tcW w:w="449" w:type="pct"/>
            <w:vAlign w:val="center"/>
          </w:tcPr>
          <w:p w14:paraId="4979AD3F">
            <w:pPr>
              <w:jc w:val="center"/>
              <w:rPr>
                <w:rFonts w:ascii="宋体" w:hAnsi="宋体" w:eastAsia="宋体" w:cs="Times New Roman"/>
                <w:kern w:val="2"/>
                <w:sz w:val="24"/>
                <w:szCs w:val="24"/>
                <w:highlight w:val="none"/>
                <w:lang w:val="en-US" w:eastAsia="zh-Hans" w:bidi="ar-SA"/>
              </w:rPr>
            </w:pPr>
            <w:r>
              <w:rPr>
                <w:rFonts w:hint="eastAsia" w:ascii="宋体" w:hAnsi="宋体"/>
                <w:sz w:val="24"/>
                <w:highlight w:val="none"/>
                <w:lang w:eastAsia="zh-Hans"/>
              </w:rPr>
              <w:t>研讨</w:t>
            </w:r>
          </w:p>
        </w:tc>
        <w:tc>
          <w:tcPr>
            <w:tcW w:w="706" w:type="pct"/>
            <w:vAlign w:val="center"/>
          </w:tcPr>
          <w:p w14:paraId="12E812E8">
            <w:pPr>
              <w:jc w:val="center"/>
              <w:rPr>
                <w:rFonts w:hint="default" w:ascii="宋体" w:hAnsi="宋体" w:eastAsia="宋体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16-523  16-516</w:t>
            </w:r>
          </w:p>
        </w:tc>
        <w:tc>
          <w:tcPr>
            <w:tcW w:w="560" w:type="pct"/>
            <w:vAlign w:val="center"/>
          </w:tcPr>
          <w:p w14:paraId="08957B8B">
            <w:pPr>
              <w:jc w:val="center"/>
              <w:rPr>
                <w:rFonts w:ascii="宋体" w:hAnsi="宋体" w:eastAsia="宋体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6-10节</w:t>
            </w:r>
          </w:p>
        </w:tc>
        <w:tc>
          <w:tcPr>
            <w:tcW w:w="848" w:type="pct"/>
            <w:vAlign w:val="center"/>
          </w:tcPr>
          <w:p w14:paraId="0F88BB7C">
            <w:pPr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4"/>
                <w:highlight w:val="none"/>
                <w:lang w:val="en-US" w:eastAsia="zh-Hans" w:bidi="ar-SA"/>
              </w:rPr>
            </w:pPr>
            <w:r>
              <w:rPr>
                <w:rFonts w:hint="eastAsia"/>
                <w:highlight w:val="none"/>
                <w:lang w:val="en-US" w:eastAsia="zh-CN"/>
              </w:rPr>
              <w:t>分班，</w:t>
            </w:r>
            <w:r>
              <w:rPr>
                <w:rFonts w:hint="eastAsia"/>
                <w:highlight w:val="none"/>
                <w:lang w:eastAsia="zh-Hans"/>
              </w:rPr>
              <w:t>在场</w:t>
            </w:r>
          </w:p>
        </w:tc>
      </w:tr>
      <w:tr w14:paraId="01B6B7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exact"/>
        </w:trPr>
        <w:tc>
          <w:tcPr>
            <w:tcW w:w="781" w:type="pct"/>
            <w:vMerge w:val="restart"/>
            <w:vAlign w:val="center"/>
          </w:tcPr>
          <w:p w14:paraId="57EEB3EC">
            <w:pPr>
              <w:ind w:firstLine="120" w:firstLineChars="50"/>
              <w:jc w:val="center"/>
              <w:rPr>
                <w:rFonts w:ascii="仿宋_GB2312" w:hAnsi="宋体" w:eastAsia="仿宋_GB2312"/>
                <w:sz w:val="24"/>
                <w:highlight w:val="none"/>
              </w:rPr>
            </w:pPr>
            <w:r>
              <w:rPr>
                <w:rFonts w:hint="eastAsia" w:ascii="仿宋_GB2312" w:hAnsi="宋体" w:eastAsia="仿宋_GB2312"/>
                <w:sz w:val="24"/>
                <w:highlight w:val="none"/>
                <w:u w:val="single"/>
              </w:rPr>
              <w:t>6</w:t>
            </w:r>
            <w:r>
              <w:rPr>
                <w:rFonts w:hint="eastAsia" w:ascii="仿宋_GB2312" w:hAnsi="宋体" w:eastAsia="仿宋_GB2312"/>
                <w:sz w:val="24"/>
                <w:highlight w:val="none"/>
              </w:rPr>
              <w:t>月</w:t>
            </w:r>
            <w:r>
              <w:rPr>
                <w:rFonts w:hint="eastAsia" w:ascii="仿宋_GB2312" w:hAnsi="宋体" w:eastAsia="仿宋_GB2312"/>
                <w:sz w:val="24"/>
                <w:highlight w:val="none"/>
                <w:u w:val="single"/>
              </w:rPr>
              <w:t>2</w:t>
            </w:r>
            <w:r>
              <w:rPr>
                <w:rFonts w:hint="eastAsia" w:ascii="仿宋_GB2312" w:hAnsi="宋体" w:eastAsia="仿宋_GB2312"/>
                <w:sz w:val="24"/>
                <w:highlight w:val="none"/>
                <w:u w:val="single"/>
                <w:lang w:val="en-US" w:eastAsia="zh-CN"/>
              </w:rPr>
              <w:t>5</w:t>
            </w:r>
            <w:r>
              <w:rPr>
                <w:rFonts w:hint="eastAsia" w:ascii="仿宋_GB2312" w:hAnsi="宋体" w:eastAsia="仿宋_GB2312"/>
                <w:sz w:val="24"/>
                <w:highlight w:val="none"/>
              </w:rPr>
              <w:t>日</w:t>
            </w:r>
          </w:p>
          <w:p w14:paraId="5D5C47B3">
            <w:pPr>
              <w:jc w:val="center"/>
              <w:rPr>
                <w:rFonts w:ascii="仿宋_GB2312" w:hAnsi="宋体" w:eastAsia="仿宋_GB2312"/>
                <w:sz w:val="24"/>
                <w:highlight w:val="none"/>
              </w:rPr>
            </w:pPr>
            <w:r>
              <w:rPr>
                <w:rFonts w:hint="eastAsia" w:ascii="仿宋_GB2312" w:hAnsi="宋体" w:eastAsia="仿宋_GB2312"/>
                <w:sz w:val="24"/>
                <w:highlight w:val="none"/>
              </w:rPr>
              <w:t>（周三）</w:t>
            </w:r>
          </w:p>
        </w:tc>
        <w:tc>
          <w:tcPr>
            <w:tcW w:w="399" w:type="pct"/>
            <w:vAlign w:val="center"/>
          </w:tcPr>
          <w:p w14:paraId="797F481E">
            <w:pPr>
              <w:jc w:val="center"/>
              <w:rPr>
                <w:rFonts w:ascii="仿宋_GB2312" w:hAnsi="宋体" w:eastAsia="仿宋_GB2312"/>
                <w:sz w:val="24"/>
                <w:highlight w:val="none"/>
              </w:rPr>
            </w:pPr>
            <w:r>
              <w:rPr>
                <w:rFonts w:hint="eastAsia" w:ascii="仿宋_GB2312" w:hAnsi="宋体" w:eastAsia="仿宋_GB2312"/>
                <w:sz w:val="24"/>
                <w:highlight w:val="none"/>
              </w:rPr>
              <w:t>上午</w:t>
            </w:r>
          </w:p>
        </w:tc>
        <w:tc>
          <w:tcPr>
            <w:tcW w:w="1254" w:type="pct"/>
            <w:vAlign w:val="center"/>
          </w:tcPr>
          <w:p w14:paraId="14B7D1D9">
            <w:pPr>
              <w:jc w:val="center"/>
              <w:rPr>
                <w:rFonts w:ascii="宋体" w:hAnsi="宋体"/>
                <w:sz w:val="24"/>
                <w:highlight w:val="none"/>
                <w:lang w:eastAsia="zh-Hans"/>
              </w:rPr>
            </w:pPr>
            <w:r>
              <w:rPr>
                <w:rFonts w:hint="eastAsia" w:ascii="宋体" w:hAnsi="宋体"/>
                <w:sz w:val="24"/>
                <w:highlight w:val="none"/>
                <w:lang w:eastAsia="zh-Hans"/>
              </w:rPr>
              <w:t>心育课程设计</w:t>
            </w:r>
          </w:p>
        </w:tc>
        <w:tc>
          <w:tcPr>
            <w:tcW w:w="449" w:type="pct"/>
            <w:vAlign w:val="center"/>
          </w:tcPr>
          <w:p w14:paraId="62AA9A82">
            <w:pPr>
              <w:jc w:val="center"/>
              <w:rPr>
                <w:rFonts w:ascii="宋体" w:hAnsi="宋体"/>
                <w:sz w:val="24"/>
                <w:highlight w:val="none"/>
                <w:lang w:eastAsia="zh-Hans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实践</w:t>
            </w:r>
          </w:p>
        </w:tc>
        <w:tc>
          <w:tcPr>
            <w:tcW w:w="706" w:type="pct"/>
            <w:vAlign w:val="center"/>
          </w:tcPr>
          <w:p w14:paraId="7B5945CE">
            <w:pPr>
              <w:jc w:val="center"/>
              <w:rPr>
                <w:rFonts w:hint="default" w:ascii="宋体" w:hAnsi="宋体"/>
                <w:sz w:val="24"/>
                <w:highlight w:val="none"/>
                <w:lang w:val="en-US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16-523 16-516</w:t>
            </w:r>
          </w:p>
        </w:tc>
        <w:tc>
          <w:tcPr>
            <w:tcW w:w="560" w:type="pct"/>
            <w:vAlign w:val="center"/>
          </w:tcPr>
          <w:p w14:paraId="7FEB505F">
            <w:pPr>
              <w:jc w:val="center"/>
              <w:rPr>
                <w:rFonts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1-5节</w:t>
            </w:r>
          </w:p>
        </w:tc>
        <w:tc>
          <w:tcPr>
            <w:tcW w:w="848" w:type="pct"/>
            <w:vAlign w:val="center"/>
          </w:tcPr>
          <w:p w14:paraId="2507BD7F">
            <w:pPr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  <w:lang w:val="en-US" w:eastAsia="zh-CN"/>
              </w:rPr>
              <w:t>不</w:t>
            </w:r>
            <w:r>
              <w:rPr>
                <w:rFonts w:hint="eastAsia"/>
                <w:highlight w:val="none"/>
                <w:lang w:eastAsia="zh-Hans"/>
              </w:rPr>
              <w:t>在场</w:t>
            </w:r>
          </w:p>
        </w:tc>
      </w:tr>
      <w:tr w14:paraId="3C4873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exact"/>
        </w:trPr>
        <w:tc>
          <w:tcPr>
            <w:tcW w:w="781" w:type="pct"/>
            <w:vMerge w:val="continue"/>
            <w:vAlign w:val="center"/>
          </w:tcPr>
          <w:p w14:paraId="56F476B7">
            <w:pPr>
              <w:jc w:val="center"/>
              <w:rPr>
                <w:rFonts w:ascii="仿宋_GB2312" w:hAnsi="宋体" w:eastAsia="仿宋_GB2312"/>
                <w:sz w:val="24"/>
                <w:highlight w:val="none"/>
              </w:rPr>
            </w:pPr>
          </w:p>
        </w:tc>
        <w:tc>
          <w:tcPr>
            <w:tcW w:w="399" w:type="pct"/>
            <w:vAlign w:val="center"/>
          </w:tcPr>
          <w:p w14:paraId="00C0C707">
            <w:pPr>
              <w:jc w:val="center"/>
              <w:rPr>
                <w:rFonts w:ascii="仿宋_GB2312" w:hAnsi="宋体" w:eastAsia="仿宋_GB2312"/>
                <w:sz w:val="24"/>
                <w:highlight w:val="none"/>
              </w:rPr>
            </w:pPr>
            <w:r>
              <w:rPr>
                <w:rFonts w:hint="eastAsia" w:ascii="仿宋_GB2312" w:hAnsi="宋体" w:eastAsia="仿宋_GB2312"/>
                <w:sz w:val="24"/>
                <w:highlight w:val="none"/>
              </w:rPr>
              <w:t>下午</w:t>
            </w:r>
          </w:p>
        </w:tc>
        <w:tc>
          <w:tcPr>
            <w:tcW w:w="1254" w:type="pct"/>
            <w:vAlign w:val="center"/>
          </w:tcPr>
          <w:p w14:paraId="397F7B8E">
            <w:pPr>
              <w:jc w:val="center"/>
              <w:rPr>
                <w:rFonts w:ascii="宋体" w:hAnsi="宋体" w:eastAsia="宋体" w:cs="Times New Roman"/>
                <w:kern w:val="2"/>
                <w:sz w:val="24"/>
                <w:szCs w:val="24"/>
                <w:highlight w:val="none"/>
                <w:lang w:val="en-US" w:eastAsia="zh-Hans" w:bidi="ar-SA"/>
              </w:rPr>
            </w:pPr>
            <w:r>
              <w:rPr>
                <w:rFonts w:hint="eastAsia" w:ascii="宋体" w:hAnsi="宋体"/>
                <w:sz w:val="24"/>
                <w:highlight w:val="none"/>
                <w:lang w:eastAsia="zh-Hans"/>
              </w:rPr>
              <w:t>心育课程设计</w:t>
            </w:r>
          </w:p>
        </w:tc>
        <w:tc>
          <w:tcPr>
            <w:tcW w:w="449" w:type="pct"/>
            <w:vAlign w:val="center"/>
          </w:tcPr>
          <w:p w14:paraId="1862AF50">
            <w:pPr>
              <w:jc w:val="center"/>
              <w:rPr>
                <w:rFonts w:ascii="宋体" w:hAnsi="宋体" w:eastAsia="宋体" w:cs="Times New Roman"/>
                <w:kern w:val="2"/>
                <w:sz w:val="24"/>
                <w:szCs w:val="24"/>
                <w:highlight w:val="none"/>
                <w:lang w:val="en-US" w:eastAsia="zh-Hans" w:bidi="ar-SA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实践</w:t>
            </w:r>
          </w:p>
        </w:tc>
        <w:tc>
          <w:tcPr>
            <w:tcW w:w="706" w:type="pct"/>
            <w:vAlign w:val="center"/>
          </w:tcPr>
          <w:p w14:paraId="3FB246BA">
            <w:pPr>
              <w:jc w:val="center"/>
              <w:rPr>
                <w:rFonts w:hint="default" w:ascii="宋体" w:hAnsi="宋体"/>
                <w:sz w:val="24"/>
                <w:highlight w:val="none"/>
                <w:lang w:val="en-US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16-523  16-516</w:t>
            </w:r>
          </w:p>
        </w:tc>
        <w:tc>
          <w:tcPr>
            <w:tcW w:w="560" w:type="pct"/>
            <w:vAlign w:val="center"/>
          </w:tcPr>
          <w:p w14:paraId="4B6285E6">
            <w:pPr>
              <w:jc w:val="center"/>
              <w:rPr>
                <w:rFonts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6-10节</w:t>
            </w:r>
          </w:p>
        </w:tc>
        <w:tc>
          <w:tcPr>
            <w:tcW w:w="848" w:type="pct"/>
            <w:vAlign w:val="center"/>
          </w:tcPr>
          <w:p w14:paraId="3DA3A823">
            <w:pPr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不在场</w:t>
            </w:r>
          </w:p>
        </w:tc>
      </w:tr>
      <w:tr w14:paraId="4545A4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exact"/>
        </w:trPr>
        <w:tc>
          <w:tcPr>
            <w:tcW w:w="781" w:type="pct"/>
            <w:vMerge w:val="restart"/>
            <w:vAlign w:val="center"/>
          </w:tcPr>
          <w:p w14:paraId="48188A5A">
            <w:pPr>
              <w:jc w:val="center"/>
              <w:rPr>
                <w:rFonts w:ascii="仿宋_GB2312" w:hAnsi="宋体" w:eastAsia="仿宋_GB2312"/>
                <w:sz w:val="24"/>
                <w:highlight w:val="none"/>
              </w:rPr>
            </w:pPr>
            <w:r>
              <w:rPr>
                <w:rFonts w:hint="eastAsia" w:ascii="仿宋_GB2312" w:hAnsi="宋体" w:eastAsia="仿宋_GB2312"/>
                <w:sz w:val="24"/>
                <w:highlight w:val="none"/>
              </w:rPr>
              <w:t>6月</w:t>
            </w:r>
            <w:r>
              <w:rPr>
                <w:rFonts w:hint="eastAsia" w:ascii="仿宋_GB2312" w:hAnsi="宋体" w:eastAsia="仿宋_GB2312"/>
                <w:sz w:val="24"/>
                <w:highlight w:val="none"/>
                <w:u w:val="single"/>
              </w:rPr>
              <w:t>2</w:t>
            </w:r>
            <w:r>
              <w:rPr>
                <w:rFonts w:hint="eastAsia" w:ascii="仿宋_GB2312" w:hAnsi="宋体" w:eastAsia="仿宋_GB2312"/>
                <w:sz w:val="24"/>
                <w:highlight w:val="none"/>
                <w:u w:val="single"/>
                <w:lang w:val="en-US" w:eastAsia="zh-CN"/>
              </w:rPr>
              <w:t>6</w:t>
            </w:r>
            <w:r>
              <w:rPr>
                <w:rFonts w:hint="eastAsia" w:ascii="仿宋_GB2312" w:hAnsi="宋体" w:eastAsia="仿宋_GB2312"/>
                <w:sz w:val="24"/>
                <w:highlight w:val="none"/>
              </w:rPr>
              <w:t>日</w:t>
            </w:r>
          </w:p>
          <w:p w14:paraId="78B87962">
            <w:pPr>
              <w:jc w:val="center"/>
              <w:rPr>
                <w:rFonts w:ascii="仿宋_GB2312" w:hAnsi="宋体" w:eastAsia="仿宋_GB2312"/>
                <w:sz w:val="24"/>
                <w:highlight w:val="none"/>
              </w:rPr>
            </w:pPr>
            <w:r>
              <w:rPr>
                <w:rFonts w:hint="eastAsia" w:ascii="仿宋_GB2312" w:hAnsi="宋体" w:eastAsia="仿宋_GB2312"/>
                <w:sz w:val="24"/>
                <w:highlight w:val="none"/>
              </w:rPr>
              <w:t>（周四）</w:t>
            </w:r>
          </w:p>
        </w:tc>
        <w:tc>
          <w:tcPr>
            <w:tcW w:w="399" w:type="pct"/>
            <w:vAlign w:val="center"/>
          </w:tcPr>
          <w:p w14:paraId="40EC694E">
            <w:pPr>
              <w:jc w:val="center"/>
              <w:rPr>
                <w:rFonts w:ascii="仿宋_GB2312" w:hAnsi="宋体" w:eastAsia="仿宋_GB2312"/>
                <w:sz w:val="24"/>
                <w:highlight w:val="none"/>
              </w:rPr>
            </w:pPr>
            <w:r>
              <w:rPr>
                <w:rFonts w:hint="eastAsia" w:ascii="仿宋_GB2312" w:hAnsi="宋体" w:eastAsia="仿宋_GB2312"/>
                <w:sz w:val="24"/>
                <w:highlight w:val="none"/>
              </w:rPr>
              <w:t>上午</w:t>
            </w:r>
          </w:p>
        </w:tc>
        <w:tc>
          <w:tcPr>
            <w:tcW w:w="1254" w:type="pct"/>
            <w:vAlign w:val="center"/>
          </w:tcPr>
          <w:p w14:paraId="523D8860">
            <w:pPr>
              <w:jc w:val="center"/>
              <w:rPr>
                <w:rFonts w:ascii="宋体" w:hAnsi="宋体" w:eastAsia="宋体" w:cs="Times New Roman"/>
                <w:kern w:val="2"/>
                <w:sz w:val="24"/>
                <w:szCs w:val="24"/>
                <w:highlight w:val="none"/>
                <w:lang w:val="en-US" w:eastAsia="zh-Hans" w:bidi="ar-SA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教学</w:t>
            </w:r>
            <w:r>
              <w:rPr>
                <w:rFonts w:hint="eastAsia" w:ascii="宋体" w:hAnsi="宋体"/>
                <w:sz w:val="24"/>
                <w:highlight w:val="none"/>
                <w:lang w:eastAsia="zh-Hans"/>
              </w:rPr>
              <w:t>目标</w:t>
            </w:r>
            <w:r>
              <w:rPr>
                <w:rFonts w:ascii="宋体" w:hAnsi="宋体"/>
                <w:sz w:val="24"/>
                <w:highlight w:val="none"/>
                <w:lang w:eastAsia="zh-Hans"/>
              </w:rPr>
              <w:t>、</w:t>
            </w:r>
            <w:r>
              <w:rPr>
                <w:rFonts w:hint="eastAsia" w:ascii="宋体" w:hAnsi="宋体"/>
                <w:sz w:val="24"/>
                <w:highlight w:val="none"/>
                <w:lang w:eastAsia="zh-Hans"/>
              </w:rPr>
              <w:t>任务分析</w:t>
            </w:r>
          </w:p>
        </w:tc>
        <w:tc>
          <w:tcPr>
            <w:tcW w:w="449" w:type="pct"/>
            <w:vAlign w:val="center"/>
          </w:tcPr>
          <w:p w14:paraId="44962886">
            <w:pPr>
              <w:jc w:val="center"/>
              <w:rPr>
                <w:rFonts w:ascii="宋体" w:hAnsi="宋体" w:eastAsia="宋体" w:cs="Times New Roman"/>
                <w:kern w:val="2"/>
                <w:sz w:val="24"/>
                <w:szCs w:val="24"/>
                <w:highlight w:val="none"/>
                <w:lang w:val="en-US" w:eastAsia="zh-Hans" w:bidi="ar-SA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实践</w:t>
            </w:r>
          </w:p>
        </w:tc>
        <w:tc>
          <w:tcPr>
            <w:tcW w:w="706" w:type="pct"/>
            <w:vAlign w:val="center"/>
          </w:tcPr>
          <w:p w14:paraId="60052C50">
            <w:pPr>
              <w:jc w:val="center"/>
              <w:rPr>
                <w:rFonts w:hint="default" w:ascii="宋体" w:hAnsi="宋体"/>
                <w:sz w:val="24"/>
                <w:highlight w:val="none"/>
                <w:lang w:val="en-US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16-523  16-516</w:t>
            </w:r>
          </w:p>
        </w:tc>
        <w:tc>
          <w:tcPr>
            <w:tcW w:w="560" w:type="pct"/>
            <w:vAlign w:val="center"/>
          </w:tcPr>
          <w:p w14:paraId="6864574C">
            <w:pPr>
              <w:jc w:val="center"/>
              <w:rPr>
                <w:rFonts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1-5节</w:t>
            </w:r>
          </w:p>
        </w:tc>
        <w:tc>
          <w:tcPr>
            <w:tcW w:w="848" w:type="pct"/>
            <w:vAlign w:val="center"/>
          </w:tcPr>
          <w:p w14:paraId="51B8F2CF">
            <w:pPr>
              <w:jc w:val="center"/>
              <w:rPr>
                <w:highlight w:val="none"/>
                <w:lang w:eastAsia="zh-Hans"/>
              </w:rPr>
            </w:pPr>
            <w:r>
              <w:rPr>
                <w:rFonts w:hint="eastAsia"/>
                <w:highlight w:val="none"/>
              </w:rPr>
              <w:t>不</w:t>
            </w:r>
            <w:r>
              <w:rPr>
                <w:rFonts w:hint="eastAsia"/>
                <w:highlight w:val="none"/>
                <w:lang w:eastAsia="zh-Hans"/>
              </w:rPr>
              <w:t>在场</w:t>
            </w:r>
          </w:p>
        </w:tc>
      </w:tr>
      <w:tr w14:paraId="3B1884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exact"/>
        </w:trPr>
        <w:tc>
          <w:tcPr>
            <w:tcW w:w="781" w:type="pct"/>
            <w:vMerge w:val="continue"/>
            <w:vAlign w:val="center"/>
          </w:tcPr>
          <w:p w14:paraId="236A697A">
            <w:pPr>
              <w:jc w:val="center"/>
              <w:rPr>
                <w:rFonts w:ascii="仿宋_GB2312" w:hAnsi="宋体" w:eastAsia="仿宋_GB2312"/>
                <w:sz w:val="24"/>
                <w:highlight w:val="none"/>
              </w:rPr>
            </w:pPr>
          </w:p>
        </w:tc>
        <w:tc>
          <w:tcPr>
            <w:tcW w:w="399" w:type="pct"/>
            <w:vAlign w:val="center"/>
          </w:tcPr>
          <w:p w14:paraId="3949D506">
            <w:pPr>
              <w:jc w:val="center"/>
              <w:rPr>
                <w:rFonts w:ascii="仿宋_GB2312" w:hAnsi="宋体" w:eastAsia="仿宋_GB2312"/>
                <w:sz w:val="24"/>
                <w:highlight w:val="none"/>
              </w:rPr>
            </w:pPr>
            <w:r>
              <w:rPr>
                <w:rFonts w:hint="eastAsia" w:ascii="仿宋_GB2312" w:hAnsi="宋体" w:eastAsia="仿宋_GB2312"/>
                <w:sz w:val="24"/>
                <w:highlight w:val="none"/>
              </w:rPr>
              <w:t>下午</w:t>
            </w:r>
          </w:p>
        </w:tc>
        <w:tc>
          <w:tcPr>
            <w:tcW w:w="1254" w:type="pct"/>
            <w:vAlign w:val="center"/>
          </w:tcPr>
          <w:p w14:paraId="3CE1DE88">
            <w:pPr>
              <w:jc w:val="center"/>
              <w:rPr>
                <w:rFonts w:ascii="宋体" w:hAnsi="宋体" w:eastAsia="宋体" w:cs="Times New Roman"/>
                <w:kern w:val="2"/>
                <w:sz w:val="24"/>
                <w:szCs w:val="24"/>
                <w:highlight w:val="none"/>
                <w:lang w:val="en-US" w:eastAsia="zh-Hans" w:bidi="ar-SA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教学</w:t>
            </w:r>
            <w:r>
              <w:rPr>
                <w:rFonts w:hint="eastAsia" w:ascii="宋体" w:hAnsi="宋体"/>
                <w:sz w:val="24"/>
                <w:highlight w:val="none"/>
                <w:lang w:eastAsia="zh-Hans"/>
              </w:rPr>
              <w:t>目标</w:t>
            </w:r>
            <w:r>
              <w:rPr>
                <w:rFonts w:ascii="宋体" w:hAnsi="宋体"/>
                <w:sz w:val="24"/>
                <w:highlight w:val="none"/>
                <w:lang w:eastAsia="zh-Hans"/>
              </w:rPr>
              <w:t>、</w:t>
            </w:r>
            <w:r>
              <w:rPr>
                <w:rFonts w:hint="eastAsia" w:ascii="宋体" w:hAnsi="宋体"/>
                <w:sz w:val="24"/>
                <w:highlight w:val="none"/>
                <w:lang w:eastAsia="zh-Hans"/>
              </w:rPr>
              <w:t>任务分析</w:t>
            </w:r>
          </w:p>
        </w:tc>
        <w:tc>
          <w:tcPr>
            <w:tcW w:w="449" w:type="pct"/>
            <w:vAlign w:val="center"/>
          </w:tcPr>
          <w:p w14:paraId="283BFEFE">
            <w:pPr>
              <w:jc w:val="center"/>
              <w:rPr>
                <w:rFonts w:ascii="宋体" w:hAnsi="宋体" w:eastAsia="宋体" w:cs="Times New Roman"/>
                <w:kern w:val="2"/>
                <w:sz w:val="24"/>
                <w:szCs w:val="24"/>
                <w:highlight w:val="none"/>
                <w:lang w:val="en-US" w:eastAsia="zh-Hans" w:bidi="ar-SA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实践</w:t>
            </w:r>
          </w:p>
        </w:tc>
        <w:tc>
          <w:tcPr>
            <w:tcW w:w="706" w:type="pct"/>
            <w:vAlign w:val="center"/>
          </w:tcPr>
          <w:p w14:paraId="42949A33">
            <w:pPr>
              <w:jc w:val="center"/>
              <w:rPr>
                <w:rFonts w:hint="default" w:ascii="宋体" w:hAnsi="宋体"/>
                <w:sz w:val="24"/>
                <w:highlight w:val="none"/>
                <w:lang w:val="en-US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16-523 16-516</w:t>
            </w:r>
          </w:p>
        </w:tc>
        <w:tc>
          <w:tcPr>
            <w:tcW w:w="560" w:type="pct"/>
            <w:vAlign w:val="center"/>
          </w:tcPr>
          <w:p w14:paraId="52087141">
            <w:pPr>
              <w:jc w:val="center"/>
              <w:rPr>
                <w:rFonts w:ascii="宋体" w:hAnsi="宋体" w:eastAsia="宋体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6-10节</w:t>
            </w:r>
          </w:p>
        </w:tc>
        <w:tc>
          <w:tcPr>
            <w:tcW w:w="848" w:type="pct"/>
            <w:vAlign w:val="center"/>
          </w:tcPr>
          <w:p w14:paraId="174DF4B0">
            <w:pPr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4"/>
                <w:highlight w:val="none"/>
                <w:lang w:val="en-US" w:eastAsia="zh-Hans" w:bidi="ar-SA"/>
              </w:rPr>
            </w:pPr>
            <w:r>
              <w:rPr>
                <w:rFonts w:hint="eastAsia"/>
                <w:highlight w:val="none"/>
              </w:rPr>
              <w:t>不在场</w:t>
            </w:r>
          </w:p>
        </w:tc>
      </w:tr>
      <w:tr w14:paraId="53426B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exact"/>
        </w:trPr>
        <w:tc>
          <w:tcPr>
            <w:tcW w:w="781" w:type="pct"/>
            <w:vMerge w:val="restart"/>
            <w:vAlign w:val="center"/>
          </w:tcPr>
          <w:p w14:paraId="2A671B6B">
            <w:pPr>
              <w:ind w:firstLine="120" w:firstLineChars="50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6月</w:t>
            </w:r>
            <w:bookmarkStart w:id="0" w:name="_GoBack"/>
            <w:r>
              <w:rPr>
                <w:rFonts w:hint="eastAsia" w:ascii="仿宋_GB2312" w:hAnsi="宋体" w:eastAsia="仿宋_GB2312"/>
                <w:sz w:val="24"/>
                <w:u w:val="single"/>
                <w:lang w:val="en-US" w:eastAsia="zh-CN"/>
              </w:rPr>
              <w:t>27</w:t>
            </w:r>
            <w:bookmarkEnd w:id="0"/>
            <w:r>
              <w:rPr>
                <w:rFonts w:hint="eastAsia" w:ascii="仿宋_GB2312" w:hAnsi="宋体" w:eastAsia="仿宋_GB2312"/>
                <w:sz w:val="24"/>
              </w:rPr>
              <w:t>日（周</w:t>
            </w:r>
            <w:r>
              <w:rPr>
                <w:rFonts w:hint="eastAsia" w:ascii="仿宋_GB2312" w:hAnsi="宋体" w:eastAsia="仿宋_GB2312"/>
                <w:sz w:val="24"/>
                <w:u w:val="single"/>
                <w:lang w:eastAsia="zh-Hans"/>
              </w:rPr>
              <w:t>五</w:t>
            </w:r>
            <w:r>
              <w:rPr>
                <w:rFonts w:hint="eastAsia" w:ascii="仿宋_GB2312" w:hAnsi="宋体" w:eastAsia="仿宋_GB2312"/>
                <w:sz w:val="24"/>
              </w:rPr>
              <w:t>）</w:t>
            </w:r>
          </w:p>
          <w:p w14:paraId="43FFAE74"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399" w:type="pct"/>
            <w:vAlign w:val="center"/>
          </w:tcPr>
          <w:p w14:paraId="739B3244"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上午</w:t>
            </w:r>
          </w:p>
        </w:tc>
        <w:tc>
          <w:tcPr>
            <w:tcW w:w="1254" w:type="pct"/>
            <w:vAlign w:val="center"/>
          </w:tcPr>
          <w:p w14:paraId="7098C81D">
            <w:pPr>
              <w:jc w:val="center"/>
              <w:rPr>
                <w:rFonts w:ascii="宋体" w:hAnsi="宋体" w:eastAsia="宋体" w:cs="Times New Roman"/>
                <w:kern w:val="2"/>
                <w:sz w:val="24"/>
                <w:szCs w:val="24"/>
                <w:highlight w:val="none"/>
                <w:lang w:val="en-US" w:eastAsia="zh-Hans" w:bidi="ar-SA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教学活动评价</w:t>
            </w:r>
          </w:p>
        </w:tc>
        <w:tc>
          <w:tcPr>
            <w:tcW w:w="449" w:type="pct"/>
            <w:vAlign w:val="center"/>
          </w:tcPr>
          <w:p w14:paraId="15041C8F">
            <w:pPr>
              <w:jc w:val="center"/>
              <w:rPr>
                <w:rFonts w:ascii="宋体" w:hAnsi="宋体" w:eastAsia="宋体" w:cs="Times New Roman"/>
                <w:kern w:val="2"/>
                <w:sz w:val="24"/>
                <w:szCs w:val="24"/>
                <w:highlight w:val="none"/>
                <w:lang w:val="en-US" w:eastAsia="zh-Hans" w:bidi="ar-SA"/>
              </w:rPr>
            </w:pPr>
            <w:r>
              <w:rPr>
                <w:rFonts w:hint="eastAsia" w:ascii="宋体" w:hAnsi="宋体"/>
                <w:sz w:val="24"/>
                <w:highlight w:val="none"/>
                <w:lang w:eastAsia="zh-Hans"/>
              </w:rPr>
              <w:t>讲座</w:t>
            </w:r>
          </w:p>
        </w:tc>
        <w:tc>
          <w:tcPr>
            <w:tcW w:w="706" w:type="pct"/>
            <w:vAlign w:val="center"/>
          </w:tcPr>
          <w:p w14:paraId="02305214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16-523</w:t>
            </w:r>
          </w:p>
        </w:tc>
        <w:tc>
          <w:tcPr>
            <w:tcW w:w="560" w:type="pct"/>
            <w:vAlign w:val="center"/>
          </w:tcPr>
          <w:p w14:paraId="266A533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1-5节</w:t>
            </w:r>
          </w:p>
        </w:tc>
        <w:tc>
          <w:tcPr>
            <w:tcW w:w="848" w:type="pct"/>
            <w:vAlign w:val="center"/>
          </w:tcPr>
          <w:p w14:paraId="14888EEE">
            <w:pPr>
              <w:jc w:val="center"/>
            </w:pPr>
            <w:r>
              <w:rPr>
                <w:rFonts w:hint="eastAsia"/>
                <w:lang w:val="en-US" w:eastAsia="zh-CN"/>
              </w:rPr>
              <w:t>合班，</w:t>
            </w:r>
            <w:r>
              <w:rPr>
                <w:rFonts w:hint="eastAsia"/>
                <w:lang w:eastAsia="zh-Hans"/>
              </w:rPr>
              <w:t>在场</w:t>
            </w:r>
          </w:p>
        </w:tc>
      </w:tr>
      <w:tr w14:paraId="2C74EA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exact"/>
        </w:trPr>
        <w:tc>
          <w:tcPr>
            <w:tcW w:w="781" w:type="pct"/>
            <w:vMerge w:val="continue"/>
            <w:vAlign w:val="center"/>
          </w:tcPr>
          <w:p w14:paraId="6E936194"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399" w:type="pct"/>
            <w:vAlign w:val="center"/>
          </w:tcPr>
          <w:p w14:paraId="71BD2D2D"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下午</w:t>
            </w:r>
          </w:p>
        </w:tc>
        <w:tc>
          <w:tcPr>
            <w:tcW w:w="1254" w:type="pct"/>
            <w:vAlign w:val="center"/>
          </w:tcPr>
          <w:p w14:paraId="016D446C">
            <w:pPr>
              <w:jc w:val="center"/>
              <w:rPr>
                <w:rFonts w:ascii="宋体" w:hAnsi="宋体"/>
                <w:sz w:val="24"/>
                <w:lang w:eastAsia="zh-Hans"/>
              </w:rPr>
            </w:pPr>
            <w:r>
              <w:rPr>
                <w:rFonts w:hint="eastAsia" w:ascii="宋体" w:hAnsi="宋体"/>
                <w:sz w:val="24"/>
              </w:rPr>
              <w:t>心育课程设计总结</w:t>
            </w:r>
          </w:p>
        </w:tc>
        <w:tc>
          <w:tcPr>
            <w:tcW w:w="449" w:type="pct"/>
            <w:vAlign w:val="center"/>
          </w:tcPr>
          <w:p w14:paraId="7E6D7A55">
            <w:pPr>
              <w:jc w:val="center"/>
              <w:rPr>
                <w:rFonts w:ascii="宋体" w:hAnsi="宋体"/>
                <w:sz w:val="24"/>
                <w:lang w:eastAsia="zh-Hans"/>
              </w:rPr>
            </w:pPr>
            <w:r>
              <w:rPr>
                <w:rFonts w:hint="eastAsia" w:ascii="宋体" w:hAnsi="宋体"/>
                <w:sz w:val="24"/>
                <w:lang w:eastAsia="zh-Hans"/>
              </w:rPr>
              <w:t>研讨</w:t>
            </w:r>
          </w:p>
        </w:tc>
        <w:tc>
          <w:tcPr>
            <w:tcW w:w="706" w:type="pct"/>
            <w:vAlign w:val="center"/>
          </w:tcPr>
          <w:p w14:paraId="339CFAB0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16-523  16-516</w:t>
            </w:r>
          </w:p>
        </w:tc>
        <w:tc>
          <w:tcPr>
            <w:tcW w:w="560" w:type="pct"/>
            <w:vAlign w:val="center"/>
          </w:tcPr>
          <w:p w14:paraId="6F221AD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6-10节</w:t>
            </w:r>
          </w:p>
        </w:tc>
        <w:tc>
          <w:tcPr>
            <w:tcW w:w="848" w:type="pct"/>
            <w:vAlign w:val="center"/>
          </w:tcPr>
          <w:p w14:paraId="18D4A35F">
            <w:pPr>
              <w:jc w:val="center"/>
            </w:pPr>
            <w:r>
              <w:rPr>
                <w:rFonts w:hint="eastAsia"/>
                <w:lang w:val="en-US" w:eastAsia="zh-CN"/>
              </w:rPr>
              <w:t>分班，</w:t>
            </w:r>
            <w:r>
              <w:rPr>
                <w:rFonts w:hint="eastAsia"/>
                <w:lang w:eastAsia="zh-Hans"/>
              </w:rPr>
              <w:t>在场</w:t>
            </w:r>
          </w:p>
        </w:tc>
      </w:tr>
    </w:tbl>
    <w:p w14:paraId="3906E093">
      <w:pPr>
        <w:spacing w:before="312" w:beforeLines="100"/>
        <w:rPr>
          <w:rFonts w:ascii="黑体" w:hAnsi="宋体" w:eastAsia="黑体"/>
          <w:sz w:val="24"/>
        </w:rPr>
      </w:pPr>
      <w:r>
        <w:rPr>
          <w:rFonts w:hint="eastAsia" w:ascii="黑体" w:hAnsi="宋体" w:eastAsia="黑体"/>
          <w:sz w:val="24"/>
        </w:rPr>
        <w:t>四、成绩考核与评价方式</w:t>
      </w:r>
    </w:p>
    <w:p w14:paraId="1E458F21">
      <w:pPr>
        <w:pStyle w:val="13"/>
        <w:widowControl/>
        <w:spacing w:line="300" w:lineRule="auto"/>
        <w:ind w:firstLineChars="0"/>
        <w:jc w:val="center"/>
        <w:rPr>
          <w:rFonts w:hint="eastAsia"/>
          <w:b/>
          <w:color w:val="000000"/>
          <w:sz w:val="18"/>
          <w:szCs w:val="18"/>
        </w:rPr>
      </w:pPr>
    </w:p>
    <w:p w14:paraId="16D5C912">
      <w:pPr>
        <w:pStyle w:val="13"/>
        <w:widowControl/>
        <w:spacing w:line="300" w:lineRule="auto"/>
        <w:ind w:firstLineChars="0"/>
        <w:jc w:val="center"/>
        <w:rPr>
          <w:b/>
          <w:color w:val="000000"/>
          <w:sz w:val="18"/>
          <w:szCs w:val="18"/>
        </w:rPr>
      </w:pPr>
      <w:r>
        <w:rPr>
          <w:rFonts w:hint="eastAsia"/>
          <w:b/>
          <w:color w:val="000000"/>
          <w:sz w:val="18"/>
          <w:szCs w:val="18"/>
        </w:rPr>
        <w:t>表</w:t>
      </w:r>
      <w:r>
        <w:rPr>
          <w:b/>
          <w:color w:val="000000"/>
          <w:sz w:val="18"/>
          <w:szCs w:val="18"/>
        </w:rPr>
        <w:t xml:space="preserve">1 </w:t>
      </w:r>
      <w:r>
        <w:rPr>
          <w:rFonts w:hint="eastAsia"/>
          <w:b/>
          <w:color w:val="000000"/>
          <w:sz w:val="18"/>
          <w:szCs w:val="18"/>
        </w:rPr>
        <w:t>成绩组成、考核</w:t>
      </w:r>
      <w:r>
        <w:rPr>
          <w:b/>
          <w:color w:val="000000"/>
          <w:sz w:val="18"/>
          <w:szCs w:val="18"/>
        </w:rPr>
        <w:t>/</w:t>
      </w:r>
      <w:r>
        <w:rPr>
          <w:rFonts w:hint="eastAsia"/>
          <w:b/>
          <w:color w:val="000000"/>
          <w:sz w:val="18"/>
          <w:szCs w:val="18"/>
        </w:rPr>
        <w:t>评价细则</w:t>
      </w:r>
    </w:p>
    <w:tbl>
      <w:tblPr>
        <w:tblStyle w:val="7"/>
        <w:tblW w:w="680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6"/>
        <w:gridCol w:w="1093"/>
        <w:gridCol w:w="4015"/>
      </w:tblGrid>
      <w:tr w14:paraId="5CC18B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07688D">
            <w:pPr>
              <w:pStyle w:val="14"/>
              <w:widowControl/>
              <w:ind w:firstLine="0" w:firstLineChars="0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b/>
                <w:color w:val="000000"/>
                <w:sz w:val="18"/>
                <w:szCs w:val="18"/>
              </w:rPr>
              <w:t>成绩组成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10F8AB">
            <w:pPr>
              <w:pStyle w:val="14"/>
              <w:widowControl/>
              <w:ind w:firstLine="0" w:firstLineChars="0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b/>
                <w:color w:val="000000"/>
                <w:sz w:val="18"/>
                <w:szCs w:val="18"/>
              </w:rPr>
              <w:t>分值</w:t>
            </w:r>
          </w:p>
        </w:tc>
        <w:tc>
          <w:tcPr>
            <w:tcW w:w="4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307106">
            <w:pPr>
              <w:pStyle w:val="14"/>
              <w:widowControl/>
              <w:ind w:firstLine="0" w:firstLineChars="0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b/>
                <w:color w:val="000000"/>
                <w:sz w:val="18"/>
                <w:szCs w:val="18"/>
              </w:rPr>
              <w:t>考核</w:t>
            </w:r>
            <w:r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/</w:t>
            </w:r>
            <w:r>
              <w:rPr>
                <w:rFonts w:hint="eastAsia" w:ascii="Times New Roman" w:hAnsi="Times New Roman" w:cs="宋体"/>
                <w:b/>
                <w:color w:val="000000"/>
                <w:sz w:val="18"/>
                <w:szCs w:val="18"/>
              </w:rPr>
              <w:t>评价细则</w:t>
            </w:r>
          </w:p>
        </w:tc>
      </w:tr>
      <w:tr w14:paraId="1ED386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FAC18A">
            <w:pPr>
              <w:pStyle w:val="15"/>
              <w:ind w:firstLine="0" w:firstLineChars="0"/>
              <w:jc w:val="center"/>
              <w:rPr>
                <w:rFonts w:hint="eastAsia" w:ascii="Times New Roman Regular" w:hAnsi="Times New Roman Regular" w:cs="Times New Roman Regular"/>
                <w:color w:val="000000"/>
                <w:sz w:val="18"/>
                <w:szCs w:val="18"/>
              </w:rPr>
            </w:pPr>
            <w:r>
              <w:rPr>
                <w:rFonts w:hint="eastAsia" w:ascii="Times New Roman Regular" w:hAnsi="Times New Roman Regular" w:cs="Times New Roman Regular"/>
                <w:color w:val="000000"/>
                <w:sz w:val="18"/>
                <w:szCs w:val="18"/>
              </w:rPr>
              <w:t>活动课设计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B09878">
            <w:pPr>
              <w:pStyle w:val="15"/>
              <w:ind w:firstLine="0" w:firstLineChars="0"/>
              <w:jc w:val="center"/>
              <w:rPr>
                <w:rFonts w:hint="eastAsia" w:ascii="Times New Roman Regular" w:hAnsi="Times New Roman Regular" w:cs="Times New Roman Regular"/>
                <w:b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cs="Times New Roman Regular"/>
                <w:color w:val="000000"/>
                <w:szCs w:val="21"/>
              </w:rPr>
              <w:t>100</w:t>
            </w:r>
          </w:p>
        </w:tc>
        <w:tc>
          <w:tcPr>
            <w:tcW w:w="4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A24F65">
            <w:pPr>
              <w:pStyle w:val="15"/>
              <w:ind w:firstLine="0" w:firstLineChars="0"/>
              <w:jc w:val="left"/>
              <w:rPr>
                <w:rFonts w:hint="eastAsia" w:ascii="Times New Roman Regular" w:hAnsi="Times New Roman Regular" w:cs="Times New Roman Regular"/>
                <w:color w:val="000000"/>
                <w:sz w:val="18"/>
                <w:szCs w:val="18"/>
              </w:rPr>
            </w:pPr>
            <w:r>
              <w:rPr>
                <w:rFonts w:hint="eastAsia" w:ascii="Times New Roman Regular" w:hAnsi="Times New Roman Regular" w:cs="Times New Roman Regular"/>
                <w:color w:val="000000"/>
                <w:sz w:val="18"/>
                <w:szCs w:val="18"/>
              </w:rPr>
              <w:t>考察学生日常学习表现，采用学生互评的方式，教师适当把握。按</w:t>
            </w:r>
            <w:r>
              <w:rPr>
                <w:rFonts w:ascii="Times New Roman Regular" w:hAnsi="Times New Roman Regular" w:cs="Times New Roman Regular"/>
                <w:color w:val="000000"/>
                <w:sz w:val="18"/>
                <w:szCs w:val="18"/>
              </w:rPr>
              <w:t>30%</w:t>
            </w:r>
            <w:r>
              <w:rPr>
                <w:rFonts w:hint="eastAsia" w:ascii="Times New Roman Regular" w:hAnsi="Times New Roman Regular" w:cs="Times New Roman Regular"/>
                <w:color w:val="000000"/>
                <w:sz w:val="18"/>
                <w:szCs w:val="18"/>
              </w:rPr>
              <w:t>计入综合成绩</w:t>
            </w:r>
          </w:p>
        </w:tc>
      </w:tr>
      <w:tr w14:paraId="67A13E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A61209">
            <w:pPr>
              <w:pStyle w:val="15"/>
              <w:ind w:firstLine="0" w:firstLineChars="0"/>
              <w:jc w:val="center"/>
              <w:rPr>
                <w:rFonts w:hint="eastAsia" w:ascii="Times New Roman Regular" w:hAnsi="Times New Roman Regular" w:cs="Times New Roman Regular"/>
                <w:color w:val="000000"/>
                <w:sz w:val="18"/>
                <w:szCs w:val="18"/>
              </w:rPr>
            </w:pPr>
            <w:r>
              <w:rPr>
                <w:rFonts w:hint="eastAsia" w:ascii="Times New Roman Regular" w:hAnsi="Times New Roman Regular" w:cs="Times New Roman Regular"/>
                <w:color w:val="000000"/>
                <w:sz w:val="18"/>
                <w:szCs w:val="18"/>
              </w:rPr>
              <w:t>活动课讲座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64A84A">
            <w:pPr>
              <w:pStyle w:val="15"/>
              <w:ind w:firstLine="0" w:firstLineChars="0"/>
              <w:jc w:val="center"/>
              <w:rPr>
                <w:rFonts w:hint="eastAsia" w:ascii="Times New Roman Regular" w:hAnsi="Times New Roman Regular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cs="Times New Roman Regular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4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C65C14">
            <w:pPr>
              <w:pStyle w:val="15"/>
              <w:ind w:firstLine="0" w:firstLineChars="0"/>
              <w:jc w:val="center"/>
              <w:rPr>
                <w:rFonts w:hint="eastAsia" w:ascii="Times New Roman Regular" w:hAnsi="Times New Roman Regular" w:cs="Times New Roman Regular"/>
                <w:color w:val="000000"/>
                <w:sz w:val="18"/>
                <w:szCs w:val="18"/>
              </w:rPr>
            </w:pPr>
            <w:r>
              <w:rPr>
                <w:rFonts w:hint="eastAsia" w:ascii="Times New Roman Regular" w:hAnsi="Times New Roman Regular" w:cs="Times New Roman Regular"/>
                <w:color w:val="000000"/>
                <w:sz w:val="18"/>
                <w:szCs w:val="18"/>
              </w:rPr>
              <w:t>学生拍摄1</w:t>
            </w:r>
            <w:r>
              <w:rPr>
                <w:rFonts w:ascii="Times New Roman Regular" w:hAnsi="Times New Roman Regular" w:cs="Times New Roman Regular"/>
                <w:color w:val="000000"/>
                <w:sz w:val="18"/>
                <w:szCs w:val="18"/>
              </w:rPr>
              <w:t>0</w:t>
            </w:r>
            <w:r>
              <w:rPr>
                <w:rFonts w:hint="eastAsia" w:ascii="Times New Roman Regular" w:hAnsi="Times New Roman Regular" w:cs="Times New Roman Regular"/>
                <w:color w:val="000000"/>
                <w:sz w:val="18"/>
                <w:szCs w:val="18"/>
              </w:rPr>
              <w:t>分钟内活动课讲座视频，最后按</w:t>
            </w:r>
            <w:r>
              <w:rPr>
                <w:rFonts w:hint="eastAsia" w:ascii="Times New Roman Regular" w:hAnsi="Times New Roman Regular" w:cs="Times New Roman Regular"/>
                <w:color w:val="000000"/>
                <w:sz w:val="18"/>
                <w:szCs w:val="18"/>
                <w:lang w:val="en-US" w:eastAsia="zh-CN"/>
              </w:rPr>
              <w:t>3</w:t>
            </w:r>
            <w:r>
              <w:rPr>
                <w:rFonts w:ascii="Times New Roman Regular" w:hAnsi="Times New Roman Regular" w:cs="Times New Roman Regular"/>
                <w:color w:val="000000"/>
                <w:sz w:val="18"/>
                <w:szCs w:val="18"/>
              </w:rPr>
              <w:t>0%</w:t>
            </w:r>
            <w:r>
              <w:rPr>
                <w:rFonts w:hint="eastAsia" w:ascii="Times New Roman Regular" w:hAnsi="Times New Roman Regular" w:cs="Times New Roman Regular"/>
                <w:color w:val="000000"/>
                <w:sz w:val="18"/>
                <w:szCs w:val="18"/>
              </w:rPr>
              <w:t>计入综合成绩</w:t>
            </w:r>
          </w:p>
        </w:tc>
      </w:tr>
      <w:tr w14:paraId="18BC12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E6E950">
            <w:pPr>
              <w:pStyle w:val="15"/>
              <w:ind w:firstLine="0" w:firstLineChars="0"/>
              <w:jc w:val="center"/>
              <w:rPr>
                <w:rFonts w:hint="eastAsia" w:ascii="Times New Roman Regular" w:hAnsi="Times New Roman Regular" w:cs="Times New Roman Regular"/>
                <w:color w:val="000000"/>
                <w:sz w:val="18"/>
                <w:szCs w:val="18"/>
              </w:rPr>
            </w:pPr>
            <w:r>
              <w:rPr>
                <w:rFonts w:hint="eastAsia" w:ascii="Times New Roman Regular" w:hAnsi="Times New Roman Regular" w:cs="Times New Roman Regular"/>
                <w:color w:val="000000"/>
                <w:sz w:val="18"/>
                <w:szCs w:val="18"/>
              </w:rPr>
              <w:t>活动课设计</w:t>
            </w:r>
          </w:p>
          <w:p w14:paraId="0D2A2B6A">
            <w:pPr>
              <w:pStyle w:val="15"/>
              <w:ind w:firstLine="0" w:firstLineChars="0"/>
              <w:jc w:val="center"/>
              <w:rPr>
                <w:rFonts w:hint="eastAsia" w:ascii="Times New Roman Regular" w:hAnsi="Times New Roman Regular" w:cs="Times New Roman Regular"/>
                <w:color w:val="000000"/>
                <w:sz w:val="18"/>
                <w:szCs w:val="18"/>
              </w:rPr>
            </w:pPr>
            <w:r>
              <w:rPr>
                <w:rFonts w:hint="eastAsia" w:ascii="Times New Roman Regular" w:hAnsi="Times New Roman Regular" w:cs="Times New Roman Regular"/>
                <w:color w:val="000000"/>
                <w:sz w:val="18"/>
                <w:szCs w:val="18"/>
              </w:rPr>
              <w:t>学习报告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A39486">
            <w:pPr>
              <w:pStyle w:val="15"/>
              <w:ind w:firstLine="0" w:firstLineChars="0"/>
              <w:jc w:val="center"/>
              <w:rPr>
                <w:rFonts w:hint="eastAsia" w:ascii="Times New Roman Regular" w:hAnsi="Times New Roman Regular" w:cs="Times New Roman Regular"/>
                <w:color w:val="000000"/>
                <w:sz w:val="18"/>
                <w:szCs w:val="18"/>
              </w:rPr>
            </w:pPr>
            <w:r>
              <w:rPr>
                <w:rFonts w:hint="eastAsia" w:ascii="Times New Roman Regular" w:hAnsi="Times New Roman Regular" w:cs="Times New Roman Regular"/>
                <w:color w:val="000000"/>
                <w:sz w:val="18"/>
                <w:szCs w:val="18"/>
              </w:rPr>
              <w:t>1</w:t>
            </w:r>
            <w:r>
              <w:rPr>
                <w:rFonts w:ascii="Times New Roman Regular" w:hAnsi="Times New Roman Regular" w:cs="Times New Roman Regular"/>
                <w:color w:val="000000"/>
                <w:sz w:val="18"/>
                <w:szCs w:val="18"/>
              </w:rPr>
              <w:t>00</w:t>
            </w:r>
          </w:p>
        </w:tc>
        <w:tc>
          <w:tcPr>
            <w:tcW w:w="4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6D9AA9">
            <w:pPr>
              <w:pStyle w:val="15"/>
              <w:ind w:firstLine="0" w:firstLineChars="0"/>
              <w:jc w:val="center"/>
              <w:rPr>
                <w:rFonts w:hint="eastAsia" w:ascii="Times New Roman Regular" w:hAnsi="Times New Roman Regular" w:cs="Times New Roman Regular"/>
                <w:color w:val="000000"/>
                <w:sz w:val="18"/>
                <w:szCs w:val="18"/>
              </w:rPr>
            </w:pPr>
            <w:r>
              <w:rPr>
                <w:rFonts w:hint="eastAsia" w:ascii="Times New Roman Regular" w:hAnsi="Times New Roman Regular" w:cs="Times New Roman Regular"/>
                <w:color w:val="000000"/>
                <w:sz w:val="18"/>
                <w:szCs w:val="18"/>
              </w:rPr>
              <w:t>学生独立完成关于活动课设计某个主题的学习报告，最后按</w:t>
            </w:r>
            <w:r>
              <w:rPr>
                <w:rFonts w:hint="eastAsia" w:ascii="Times New Roman Regular" w:hAnsi="Times New Roman Regular" w:cs="Times New Roman Regular"/>
                <w:color w:val="000000"/>
                <w:sz w:val="18"/>
                <w:szCs w:val="18"/>
                <w:lang w:val="en-US" w:eastAsia="zh-CN"/>
              </w:rPr>
              <w:t>4</w:t>
            </w:r>
            <w:r>
              <w:rPr>
                <w:rFonts w:ascii="Times New Roman Regular" w:hAnsi="Times New Roman Regular" w:cs="Times New Roman Regular"/>
                <w:color w:val="000000"/>
                <w:sz w:val="18"/>
                <w:szCs w:val="18"/>
              </w:rPr>
              <w:t>0%</w:t>
            </w:r>
            <w:r>
              <w:rPr>
                <w:rFonts w:hint="eastAsia" w:ascii="Times New Roman Regular" w:hAnsi="Times New Roman Regular" w:cs="Times New Roman Regular"/>
                <w:color w:val="000000"/>
                <w:sz w:val="18"/>
                <w:szCs w:val="18"/>
              </w:rPr>
              <w:t>计入综合成绩</w:t>
            </w:r>
          </w:p>
        </w:tc>
      </w:tr>
      <w:tr w14:paraId="242C3C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7" w:hRule="atLeast"/>
          <w:jc w:val="center"/>
        </w:trPr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50A583">
            <w:pPr>
              <w:pStyle w:val="15"/>
              <w:ind w:firstLine="0" w:firstLineChars="0"/>
              <w:jc w:val="center"/>
              <w:rPr>
                <w:rFonts w:hint="eastAsia" w:ascii="Times New Roman Regular" w:hAnsi="Times New Roman Regular" w:cs="Times New Roman Regular"/>
                <w:color w:val="000000"/>
                <w:sz w:val="18"/>
                <w:szCs w:val="18"/>
              </w:rPr>
            </w:pPr>
            <w:r>
              <w:rPr>
                <w:rFonts w:hint="eastAsia" w:ascii="Times New Roman Regular" w:hAnsi="Times New Roman Regular" w:cs="Times New Roman Regular"/>
                <w:color w:val="000000"/>
                <w:sz w:val="18"/>
                <w:szCs w:val="18"/>
                <w:lang w:val="en-US" w:eastAsia="zh-CN"/>
              </w:rPr>
              <w:t>总</w:t>
            </w:r>
            <w:r>
              <w:rPr>
                <w:rFonts w:hint="eastAsia" w:ascii="Times New Roman Regular" w:hAnsi="Times New Roman Regular" w:cs="Times New Roman Regular"/>
                <w:color w:val="000000"/>
                <w:sz w:val="18"/>
                <w:szCs w:val="18"/>
              </w:rPr>
              <w:t>成绩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BB91F2">
            <w:pPr>
              <w:pStyle w:val="15"/>
              <w:ind w:firstLine="0" w:firstLineChars="0"/>
              <w:jc w:val="center"/>
              <w:rPr>
                <w:rFonts w:hint="eastAsia" w:ascii="Times New Roman Regular" w:hAnsi="Times New Roman Regular" w:cs="Times New Roman Regular"/>
                <w:color w:val="000000"/>
                <w:sz w:val="18"/>
                <w:szCs w:val="18"/>
              </w:rPr>
            </w:pPr>
            <w:r>
              <w:rPr>
                <w:rFonts w:ascii="Times New Roman Regular" w:hAnsi="Times New Roman Regular" w:cs="Times New Roman Regular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4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ACC61B">
            <w:pPr>
              <w:pStyle w:val="15"/>
              <w:ind w:firstLine="0" w:firstLineChars="0"/>
              <w:jc w:val="center"/>
              <w:rPr>
                <w:rFonts w:hint="eastAsia" w:ascii="Times New Roman Regular" w:hAnsi="Times New Roman Regular" w:cs="Times New Roman Regular"/>
                <w:color w:val="000000"/>
                <w:sz w:val="18"/>
                <w:szCs w:val="18"/>
              </w:rPr>
            </w:pPr>
            <w:r>
              <w:rPr>
                <w:rFonts w:hint="eastAsia" w:ascii="Times New Roman Regular" w:hAnsi="Times New Roman Regular" w:cs="Times New Roman Regular"/>
                <w:color w:val="000000"/>
                <w:sz w:val="18"/>
                <w:szCs w:val="18"/>
                <w:lang w:val="en-US" w:eastAsia="zh-CN"/>
              </w:rPr>
              <w:t>活动课设计*</w:t>
            </w:r>
            <w:r>
              <w:rPr>
                <w:rFonts w:ascii="Times New Roman Regular" w:hAnsi="Times New Roman Regular" w:cs="Times New Roman Regular"/>
                <w:color w:val="000000"/>
                <w:sz w:val="18"/>
                <w:szCs w:val="18"/>
              </w:rPr>
              <w:t>30%+</w:t>
            </w:r>
            <w:r>
              <w:rPr>
                <w:rFonts w:hint="eastAsia" w:ascii="Times New Roman Regular" w:hAnsi="Times New Roman Regular" w:cs="Times New Roman Regular"/>
                <w:color w:val="000000"/>
                <w:sz w:val="18"/>
                <w:szCs w:val="18"/>
                <w:lang w:val="en-US" w:eastAsia="zh-CN"/>
              </w:rPr>
              <w:t>活动课讲座</w:t>
            </w:r>
            <w:r>
              <w:rPr>
                <w:rFonts w:ascii="Times New Roman Regular" w:hAnsi="Times New Roman Regular" w:cs="Times New Roman Regular"/>
                <w:color w:val="000000"/>
                <w:sz w:val="18"/>
                <w:szCs w:val="18"/>
              </w:rPr>
              <w:t>30%+</w:t>
            </w:r>
            <w:r>
              <w:rPr>
                <w:rFonts w:hint="eastAsia" w:ascii="Times New Roman Regular" w:hAnsi="Times New Roman Regular" w:cs="Times New Roman Regular"/>
                <w:color w:val="000000"/>
                <w:sz w:val="18"/>
                <w:szCs w:val="18"/>
                <w:lang w:val="en-US" w:eastAsia="zh-CN"/>
              </w:rPr>
              <w:t>学习报告</w:t>
            </w:r>
            <w:r>
              <w:rPr>
                <w:rFonts w:ascii="Times New Roman Regular" w:hAnsi="Times New Roman Regular" w:cs="Times New Roman Regular"/>
                <w:color w:val="000000"/>
                <w:sz w:val="18"/>
                <w:szCs w:val="18"/>
              </w:rPr>
              <w:t>40%</w:t>
            </w:r>
          </w:p>
        </w:tc>
      </w:tr>
    </w:tbl>
    <w:p w14:paraId="6E85B9F6">
      <w:pPr>
        <w:spacing w:line="300" w:lineRule="auto"/>
        <w:rPr>
          <w:color w:val="000000"/>
        </w:rPr>
      </w:pPr>
    </w:p>
    <w:p w14:paraId="543A7E11">
      <w:pPr>
        <w:spacing w:before="156" w:beforeLines="50"/>
        <w:rPr>
          <w:rFonts w:ascii="黑体" w:hAnsi="宋体" w:eastAsia="黑体"/>
          <w:sz w:val="24"/>
        </w:rPr>
      </w:pPr>
    </w:p>
    <w:p w14:paraId="7B244F75">
      <w:pPr>
        <w:spacing w:before="156" w:beforeLines="50"/>
        <w:rPr>
          <w:rFonts w:ascii="黑体" w:hAnsi="宋体" w:eastAsia="黑体"/>
          <w:sz w:val="24"/>
        </w:rPr>
      </w:pPr>
      <w:r>
        <w:rPr>
          <w:rFonts w:hint="eastAsia" w:ascii="黑体" w:hAnsi="宋体" w:eastAsia="黑体"/>
          <w:sz w:val="24"/>
        </w:rPr>
        <w:t xml:space="preserve">                                               指导教师： 赵晶   </w:t>
      </w:r>
    </w:p>
    <w:p w14:paraId="2C7A41D4">
      <w:pPr>
        <w:spacing w:before="156" w:beforeLines="50"/>
        <w:rPr>
          <w:rFonts w:ascii="黑体" w:hAnsi="宋体" w:eastAsia="黑体"/>
          <w:sz w:val="24"/>
        </w:rPr>
      </w:pPr>
      <w:r>
        <w:rPr>
          <w:rFonts w:hint="eastAsia" w:ascii="黑体" w:hAnsi="宋体" w:eastAsia="黑体"/>
          <w:sz w:val="24"/>
        </w:rPr>
        <w:t xml:space="preserve">                                             日 期：202</w:t>
      </w:r>
      <w:r>
        <w:rPr>
          <w:rFonts w:hint="eastAsia" w:ascii="黑体" w:hAnsi="宋体" w:eastAsia="黑体"/>
          <w:sz w:val="24"/>
          <w:lang w:val="en-US" w:eastAsia="zh-CN"/>
        </w:rPr>
        <w:t>5</w:t>
      </w:r>
      <w:r>
        <w:rPr>
          <w:rFonts w:hint="eastAsia" w:ascii="黑体" w:hAnsi="宋体" w:eastAsia="黑体"/>
          <w:sz w:val="24"/>
        </w:rPr>
        <w:t>年 6月</w:t>
      </w:r>
      <w:r>
        <w:rPr>
          <w:rFonts w:hint="eastAsia" w:ascii="黑体" w:hAnsi="宋体" w:eastAsia="黑体"/>
          <w:sz w:val="24"/>
          <w:lang w:val="en-US" w:eastAsia="zh-CN"/>
        </w:rPr>
        <w:t>5</w:t>
      </w:r>
      <w:r>
        <w:rPr>
          <w:rFonts w:hint="eastAsia" w:ascii="黑体" w:hAnsi="宋体" w:eastAsia="黑体"/>
          <w:sz w:val="24"/>
        </w:rPr>
        <w:t xml:space="preserve">日 </w:t>
      </w:r>
    </w:p>
    <w:sectPr>
      <w:pgSz w:w="11906" w:h="16838"/>
      <w:pgMar w:top="1247" w:right="1797" w:bottom="1247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Times New Roman Regular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0E00B3F"/>
    <w:multiLevelType w:val="singleLevel"/>
    <w:tmpl w:val="60E00B3F"/>
    <w:lvl w:ilvl="0" w:tentative="0">
      <w:start w:val="4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FjMjhhZmI5YTUzN2FiNjYxMTBmMGQ1MTg4MGRlNzYifQ=="/>
  </w:docVars>
  <w:rsids>
    <w:rsidRoot w:val="00C01D14"/>
    <w:rsid w:val="00003331"/>
    <w:rsid w:val="00006607"/>
    <w:rsid w:val="000117C1"/>
    <w:rsid w:val="000247C5"/>
    <w:rsid w:val="00026BB9"/>
    <w:rsid w:val="00030AB8"/>
    <w:rsid w:val="0003251F"/>
    <w:rsid w:val="00034275"/>
    <w:rsid w:val="00034321"/>
    <w:rsid w:val="00035E1F"/>
    <w:rsid w:val="00036B20"/>
    <w:rsid w:val="00040B88"/>
    <w:rsid w:val="00040BD5"/>
    <w:rsid w:val="00041320"/>
    <w:rsid w:val="000529FC"/>
    <w:rsid w:val="00054ACF"/>
    <w:rsid w:val="00054DDC"/>
    <w:rsid w:val="0006561F"/>
    <w:rsid w:val="000733F9"/>
    <w:rsid w:val="00080939"/>
    <w:rsid w:val="00082230"/>
    <w:rsid w:val="0008397F"/>
    <w:rsid w:val="00085F58"/>
    <w:rsid w:val="00086308"/>
    <w:rsid w:val="0009136E"/>
    <w:rsid w:val="00091385"/>
    <w:rsid w:val="000976E6"/>
    <w:rsid w:val="000A1D71"/>
    <w:rsid w:val="000B0E6E"/>
    <w:rsid w:val="000B11D9"/>
    <w:rsid w:val="000B292B"/>
    <w:rsid w:val="000B345D"/>
    <w:rsid w:val="000C08F6"/>
    <w:rsid w:val="000C47FD"/>
    <w:rsid w:val="000E106F"/>
    <w:rsid w:val="000E64ED"/>
    <w:rsid w:val="000F2EF4"/>
    <w:rsid w:val="000F7142"/>
    <w:rsid w:val="00100D8B"/>
    <w:rsid w:val="00102A17"/>
    <w:rsid w:val="001068B1"/>
    <w:rsid w:val="00110D82"/>
    <w:rsid w:val="00114E8E"/>
    <w:rsid w:val="00124C11"/>
    <w:rsid w:val="001369B5"/>
    <w:rsid w:val="00137F92"/>
    <w:rsid w:val="001401BB"/>
    <w:rsid w:val="00140609"/>
    <w:rsid w:val="001407A4"/>
    <w:rsid w:val="0014358F"/>
    <w:rsid w:val="00144A32"/>
    <w:rsid w:val="00162215"/>
    <w:rsid w:val="00166765"/>
    <w:rsid w:val="00173DCD"/>
    <w:rsid w:val="0017751B"/>
    <w:rsid w:val="0018265A"/>
    <w:rsid w:val="00183466"/>
    <w:rsid w:val="001846A1"/>
    <w:rsid w:val="001877C1"/>
    <w:rsid w:val="001A4438"/>
    <w:rsid w:val="001B2224"/>
    <w:rsid w:val="001B2A0D"/>
    <w:rsid w:val="001B37A5"/>
    <w:rsid w:val="001B3839"/>
    <w:rsid w:val="001B7BE1"/>
    <w:rsid w:val="001C6092"/>
    <w:rsid w:val="001C7089"/>
    <w:rsid w:val="001D066A"/>
    <w:rsid w:val="001D62CA"/>
    <w:rsid w:val="001E064C"/>
    <w:rsid w:val="001E20C1"/>
    <w:rsid w:val="001E2718"/>
    <w:rsid w:val="001F57C9"/>
    <w:rsid w:val="001F71C2"/>
    <w:rsid w:val="001F7BD2"/>
    <w:rsid w:val="0020266B"/>
    <w:rsid w:val="00215ECE"/>
    <w:rsid w:val="00215FDB"/>
    <w:rsid w:val="00217358"/>
    <w:rsid w:val="00220FDC"/>
    <w:rsid w:val="002413C4"/>
    <w:rsid w:val="00243D41"/>
    <w:rsid w:val="00256ABC"/>
    <w:rsid w:val="002624D1"/>
    <w:rsid w:val="00265984"/>
    <w:rsid w:val="002676F2"/>
    <w:rsid w:val="002702A1"/>
    <w:rsid w:val="00276670"/>
    <w:rsid w:val="002823B4"/>
    <w:rsid w:val="00283A05"/>
    <w:rsid w:val="00283DA8"/>
    <w:rsid w:val="00290968"/>
    <w:rsid w:val="002927E0"/>
    <w:rsid w:val="002A50D5"/>
    <w:rsid w:val="002A5423"/>
    <w:rsid w:val="002A5710"/>
    <w:rsid w:val="002A7045"/>
    <w:rsid w:val="002B2EB7"/>
    <w:rsid w:val="002B7B98"/>
    <w:rsid w:val="002C26EB"/>
    <w:rsid w:val="002D5777"/>
    <w:rsid w:val="002E1ADC"/>
    <w:rsid w:val="002F2134"/>
    <w:rsid w:val="003018A7"/>
    <w:rsid w:val="00304E2F"/>
    <w:rsid w:val="003165BB"/>
    <w:rsid w:val="003245DE"/>
    <w:rsid w:val="003246C2"/>
    <w:rsid w:val="0033041E"/>
    <w:rsid w:val="00332D8B"/>
    <w:rsid w:val="003370D3"/>
    <w:rsid w:val="003372C5"/>
    <w:rsid w:val="00341E63"/>
    <w:rsid w:val="00343719"/>
    <w:rsid w:val="003467E6"/>
    <w:rsid w:val="00370C77"/>
    <w:rsid w:val="00387764"/>
    <w:rsid w:val="00391E20"/>
    <w:rsid w:val="003927ED"/>
    <w:rsid w:val="00395359"/>
    <w:rsid w:val="003A4BB8"/>
    <w:rsid w:val="003A6E64"/>
    <w:rsid w:val="003C612D"/>
    <w:rsid w:val="003C6137"/>
    <w:rsid w:val="003C66F2"/>
    <w:rsid w:val="003D4582"/>
    <w:rsid w:val="003E1153"/>
    <w:rsid w:val="003E4176"/>
    <w:rsid w:val="003F226A"/>
    <w:rsid w:val="003F3F8B"/>
    <w:rsid w:val="0040236E"/>
    <w:rsid w:val="004025F7"/>
    <w:rsid w:val="004256D3"/>
    <w:rsid w:val="00427D6F"/>
    <w:rsid w:val="0043214F"/>
    <w:rsid w:val="0043481B"/>
    <w:rsid w:val="00436C32"/>
    <w:rsid w:val="004463DC"/>
    <w:rsid w:val="00454E3F"/>
    <w:rsid w:val="00462B42"/>
    <w:rsid w:val="004741BF"/>
    <w:rsid w:val="004767A0"/>
    <w:rsid w:val="00491964"/>
    <w:rsid w:val="00496CE6"/>
    <w:rsid w:val="004A0043"/>
    <w:rsid w:val="004B5C6B"/>
    <w:rsid w:val="004D62AA"/>
    <w:rsid w:val="004D783A"/>
    <w:rsid w:val="004E5F31"/>
    <w:rsid w:val="004F1BF6"/>
    <w:rsid w:val="00500843"/>
    <w:rsid w:val="005247E4"/>
    <w:rsid w:val="005267BE"/>
    <w:rsid w:val="00535A3B"/>
    <w:rsid w:val="00536E72"/>
    <w:rsid w:val="00543464"/>
    <w:rsid w:val="00554FAC"/>
    <w:rsid w:val="005571F3"/>
    <w:rsid w:val="005718AF"/>
    <w:rsid w:val="005731CA"/>
    <w:rsid w:val="0057397E"/>
    <w:rsid w:val="0057412C"/>
    <w:rsid w:val="00575D2F"/>
    <w:rsid w:val="005775E8"/>
    <w:rsid w:val="00585945"/>
    <w:rsid w:val="00590490"/>
    <w:rsid w:val="00593040"/>
    <w:rsid w:val="00593BCE"/>
    <w:rsid w:val="00595AE2"/>
    <w:rsid w:val="00595C89"/>
    <w:rsid w:val="005A02F6"/>
    <w:rsid w:val="005A1019"/>
    <w:rsid w:val="005A3B75"/>
    <w:rsid w:val="005D2884"/>
    <w:rsid w:val="005E11C0"/>
    <w:rsid w:val="005E5BC4"/>
    <w:rsid w:val="005F34AB"/>
    <w:rsid w:val="00602046"/>
    <w:rsid w:val="006038AC"/>
    <w:rsid w:val="006039B7"/>
    <w:rsid w:val="0061147E"/>
    <w:rsid w:val="00613FD4"/>
    <w:rsid w:val="0061761F"/>
    <w:rsid w:val="00624A85"/>
    <w:rsid w:val="00637725"/>
    <w:rsid w:val="00640D98"/>
    <w:rsid w:val="0065146A"/>
    <w:rsid w:val="00654766"/>
    <w:rsid w:val="0066355D"/>
    <w:rsid w:val="00667E45"/>
    <w:rsid w:val="006900B6"/>
    <w:rsid w:val="00691E68"/>
    <w:rsid w:val="006B0A9E"/>
    <w:rsid w:val="006C327C"/>
    <w:rsid w:val="006C5099"/>
    <w:rsid w:val="006C686C"/>
    <w:rsid w:val="006D5322"/>
    <w:rsid w:val="006D6103"/>
    <w:rsid w:val="006E5D7D"/>
    <w:rsid w:val="006F70B9"/>
    <w:rsid w:val="00713EBB"/>
    <w:rsid w:val="0072585F"/>
    <w:rsid w:val="007259EB"/>
    <w:rsid w:val="00741313"/>
    <w:rsid w:val="00744B42"/>
    <w:rsid w:val="007462A5"/>
    <w:rsid w:val="00746746"/>
    <w:rsid w:val="0075496F"/>
    <w:rsid w:val="007671C9"/>
    <w:rsid w:val="00771032"/>
    <w:rsid w:val="00771F4D"/>
    <w:rsid w:val="0079533C"/>
    <w:rsid w:val="007A0377"/>
    <w:rsid w:val="007A50B3"/>
    <w:rsid w:val="007A6477"/>
    <w:rsid w:val="007B1A0C"/>
    <w:rsid w:val="007B668F"/>
    <w:rsid w:val="007C271A"/>
    <w:rsid w:val="007C5644"/>
    <w:rsid w:val="007D3C25"/>
    <w:rsid w:val="007D4E57"/>
    <w:rsid w:val="007D6478"/>
    <w:rsid w:val="007F166D"/>
    <w:rsid w:val="007F1BAA"/>
    <w:rsid w:val="007F66DF"/>
    <w:rsid w:val="00800A94"/>
    <w:rsid w:val="0080196A"/>
    <w:rsid w:val="008058DF"/>
    <w:rsid w:val="00810B4E"/>
    <w:rsid w:val="00813B0A"/>
    <w:rsid w:val="00822D46"/>
    <w:rsid w:val="00832CAC"/>
    <w:rsid w:val="00833FB2"/>
    <w:rsid w:val="0083623A"/>
    <w:rsid w:val="00837366"/>
    <w:rsid w:val="00837A5D"/>
    <w:rsid w:val="00842F4B"/>
    <w:rsid w:val="00850558"/>
    <w:rsid w:val="00855207"/>
    <w:rsid w:val="00857249"/>
    <w:rsid w:val="00867796"/>
    <w:rsid w:val="00876538"/>
    <w:rsid w:val="0088188F"/>
    <w:rsid w:val="00884290"/>
    <w:rsid w:val="008925C8"/>
    <w:rsid w:val="008A326B"/>
    <w:rsid w:val="008B30C7"/>
    <w:rsid w:val="008B35F2"/>
    <w:rsid w:val="008B37C9"/>
    <w:rsid w:val="008B67AF"/>
    <w:rsid w:val="008B6EF2"/>
    <w:rsid w:val="008C571B"/>
    <w:rsid w:val="008C7885"/>
    <w:rsid w:val="008E5430"/>
    <w:rsid w:val="008F0097"/>
    <w:rsid w:val="008F724B"/>
    <w:rsid w:val="00903834"/>
    <w:rsid w:val="00914A7B"/>
    <w:rsid w:val="00917434"/>
    <w:rsid w:val="00921053"/>
    <w:rsid w:val="00921144"/>
    <w:rsid w:val="00921220"/>
    <w:rsid w:val="00927FD5"/>
    <w:rsid w:val="00935A8C"/>
    <w:rsid w:val="00961731"/>
    <w:rsid w:val="00970A68"/>
    <w:rsid w:val="00974211"/>
    <w:rsid w:val="00974337"/>
    <w:rsid w:val="009779A3"/>
    <w:rsid w:val="00987AC4"/>
    <w:rsid w:val="009917BC"/>
    <w:rsid w:val="00995181"/>
    <w:rsid w:val="009A42BB"/>
    <w:rsid w:val="009B1CF9"/>
    <w:rsid w:val="009C1DD2"/>
    <w:rsid w:val="009D2969"/>
    <w:rsid w:val="009E4DAC"/>
    <w:rsid w:val="009E5E02"/>
    <w:rsid w:val="009F07FC"/>
    <w:rsid w:val="009F0F3D"/>
    <w:rsid w:val="00A00C4F"/>
    <w:rsid w:val="00A030FD"/>
    <w:rsid w:val="00A0386A"/>
    <w:rsid w:val="00A17218"/>
    <w:rsid w:val="00A24AD2"/>
    <w:rsid w:val="00A257DB"/>
    <w:rsid w:val="00A266E1"/>
    <w:rsid w:val="00A27ED2"/>
    <w:rsid w:val="00A30689"/>
    <w:rsid w:val="00A34657"/>
    <w:rsid w:val="00A374A7"/>
    <w:rsid w:val="00A415A5"/>
    <w:rsid w:val="00A42273"/>
    <w:rsid w:val="00A440ED"/>
    <w:rsid w:val="00A63339"/>
    <w:rsid w:val="00A6798C"/>
    <w:rsid w:val="00A71139"/>
    <w:rsid w:val="00A71FC4"/>
    <w:rsid w:val="00A819B1"/>
    <w:rsid w:val="00A97B51"/>
    <w:rsid w:val="00AA14FE"/>
    <w:rsid w:val="00AA3E5C"/>
    <w:rsid w:val="00AB5BED"/>
    <w:rsid w:val="00AC4F05"/>
    <w:rsid w:val="00AC5196"/>
    <w:rsid w:val="00AC7F23"/>
    <w:rsid w:val="00AE1A89"/>
    <w:rsid w:val="00AE497E"/>
    <w:rsid w:val="00AF552E"/>
    <w:rsid w:val="00B00CC8"/>
    <w:rsid w:val="00B025BA"/>
    <w:rsid w:val="00B0312D"/>
    <w:rsid w:val="00B05047"/>
    <w:rsid w:val="00B112E9"/>
    <w:rsid w:val="00B22232"/>
    <w:rsid w:val="00B30B77"/>
    <w:rsid w:val="00B347A0"/>
    <w:rsid w:val="00B35779"/>
    <w:rsid w:val="00B74052"/>
    <w:rsid w:val="00B816ED"/>
    <w:rsid w:val="00B82515"/>
    <w:rsid w:val="00B8467C"/>
    <w:rsid w:val="00B9263F"/>
    <w:rsid w:val="00B94EDD"/>
    <w:rsid w:val="00BA2042"/>
    <w:rsid w:val="00BA6675"/>
    <w:rsid w:val="00BA6E55"/>
    <w:rsid w:val="00BB4733"/>
    <w:rsid w:val="00BC24CC"/>
    <w:rsid w:val="00BC459A"/>
    <w:rsid w:val="00BC4892"/>
    <w:rsid w:val="00BD0043"/>
    <w:rsid w:val="00BD552D"/>
    <w:rsid w:val="00BE0BAB"/>
    <w:rsid w:val="00BE2407"/>
    <w:rsid w:val="00BF760D"/>
    <w:rsid w:val="00BF76F6"/>
    <w:rsid w:val="00C01D14"/>
    <w:rsid w:val="00C03833"/>
    <w:rsid w:val="00C06471"/>
    <w:rsid w:val="00C20307"/>
    <w:rsid w:val="00C203C6"/>
    <w:rsid w:val="00C33856"/>
    <w:rsid w:val="00C33D48"/>
    <w:rsid w:val="00C348ED"/>
    <w:rsid w:val="00C359DC"/>
    <w:rsid w:val="00C560E7"/>
    <w:rsid w:val="00C577E0"/>
    <w:rsid w:val="00C619F9"/>
    <w:rsid w:val="00C74D2C"/>
    <w:rsid w:val="00C76F4C"/>
    <w:rsid w:val="00C84489"/>
    <w:rsid w:val="00C91228"/>
    <w:rsid w:val="00C91531"/>
    <w:rsid w:val="00C94091"/>
    <w:rsid w:val="00CA4761"/>
    <w:rsid w:val="00CB23F2"/>
    <w:rsid w:val="00CC437E"/>
    <w:rsid w:val="00CC69B9"/>
    <w:rsid w:val="00CC72BA"/>
    <w:rsid w:val="00CD3DBF"/>
    <w:rsid w:val="00CD4D03"/>
    <w:rsid w:val="00CE1064"/>
    <w:rsid w:val="00CE3DFC"/>
    <w:rsid w:val="00CE5182"/>
    <w:rsid w:val="00CF0631"/>
    <w:rsid w:val="00D05931"/>
    <w:rsid w:val="00D11EB0"/>
    <w:rsid w:val="00D14B99"/>
    <w:rsid w:val="00D16636"/>
    <w:rsid w:val="00D202EC"/>
    <w:rsid w:val="00D2372E"/>
    <w:rsid w:val="00D34ED5"/>
    <w:rsid w:val="00D3532B"/>
    <w:rsid w:val="00D3628D"/>
    <w:rsid w:val="00D36A6A"/>
    <w:rsid w:val="00D375DE"/>
    <w:rsid w:val="00D47679"/>
    <w:rsid w:val="00D53BB8"/>
    <w:rsid w:val="00D54298"/>
    <w:rsid w:val="00D761AE"/>
    <w:rsid w:val="00D82E0E"/>
    <w:rsid w:val="00D856BC"/>
    <w:rsid w:val="00D900D1"/>
    <w:rsid w:val="00D91214"/>
    <w:rsid w:val="00D92564"/>
    <w:rsid w:val="00DB2536"/>
    <w:rsid w:val="00DB65B3"/>
    <w:rsid w:val="00DB6789"/>
    <w:rsid w:val="00DC7B23"/>
    <w:rsid w:val="00DD53AB"/>
    <w:rsid w:val="00DF284C"/>
    <w:rsid w:val="00DF4B4B"/>
    <w:rsid w:val="00DF56D9"/>
    <w:rsid w:val="00E142EB"/>
    <w:rsid w:val="00E16969"/>
    <w:rsid w:val="00E20995"/>
    <w:rsid w:val="00E35C92"/>
    <w:rsid w:val="00E402F4"/>
    <w:rsid w:val="00E4468E"/>
    <w:rsid w:val="00E60D43"/>
    <w:rsid w:val="00E6530D"/>
    <w:rsid w:val="00E670E4"/>
    <w:rsid w:val="00E8503D"/>
    <w:rsid w:val="00EA0CAB"/>
    <w:rsid w:val="00EB3D5F"/>
    <w:rsid w:val="00EB41BB"/>
    <w:rsid w:val="00EC57EF"/>
    <w:rsid w:val="00EC5B1E"/>
    <w:rsid w:val="00EC6963"/>
    <w:rsid w:val="00ED206D"/>
    <w:rsid w:val="00ED41E8"/>
    <w:rsid w:val="00EE11F8"/>
    <w:rsid w:val="00EE2B24"/>
    <w:rsid w:val="00EF11FC"/>
    <w:rsid w:val="00EF5896"/>
    <w:rsid w:val="00F10BEE"/>
    <w:rsid w:val="00F1335F"/>
    <w:rsid w:val="00F15D9E"/>
    <w:rsid w:val="00F1753C"/>
    <w:rsid w:val="00F24EB6"/>
    <w:rsid w:val="00F34953"/>
    <w:rsid w:val="00F42CC7"/>
    <w:rsid w:val="00F50715"/>
    <w:rsid w:val="00F53E44"/>
    <w:rsid w:val="00F67919"/>
    <w:rsid w:val="00F67A62"/>
    <w:rsid w:val="00F76154"/>
    <w:rsid w:val="00F93DD6"/>
    <w:rsid w:val="00F979A2"/>
    <w:rsid w:val="00FA45F5"/>
    <w:rsid w:val="00FA77C2"/>
    <w:rsid w:val="00FB06BF"/>
    <w:rsid w:val="00FC2098"/>
    <w:rsid w:val="00FC217D"/>
    <w:rsid w:val="00FD1FE5"/>
    <w:rsid w:val="00FD42EC"/>
    <w:rsid w:val="00FE1404"/>
    <w:rsid w:val="00FE1DC7"/>
    <w:rsid w:val="00FE6679"/>
    <w:rsid w:val="00FF3F98"/>
    <w:rsid w:val="01F52845"/>
    <w:rsid w:val="024457B9"/>
    <w:rsid w:val="0B4064F4"/>
    <w:rsid w:val="0CA84E57"/>
    <w:rsid w:val="0DE23735"/>
    <w:rsid w:val="12B26739"/>
    <w:rsid w:val="19FEEB22"/>
    <w:rsid w:val="1A777AD6"/>
    <w:rsid w:val="1ABA2925"/>
    <w:rsid w:val="1AF65CD3"/>
    <w:rsid w:val="1BA01217"/>
    <w:rsid w:val="1BC928A9"/>
    <w:rsid w:val="1EDE60D8"/>
    <w:rsid w:val="202C0424"/>
    <w:rsid w:val="24760EB2"/>
    <w:rsid w:val="2C902C40"/>
    <w:rsid w:val="34C65444"/>
    <w:rsid w:val="358D2CB9"/>
    <w:rsid w:val="36691B48"/>
    <w:rsid w:val="38530300"/>
    <w:rsid w:val="3FD457B1"/>
    <w:rsid w:val="40613D00"/>
    <w:rsid w:val="493C0826"/>
    <w:rsid w:val="499818A8"/>
    <w:rsid w:val="50F14DC6"/>
    <w:rsid w:val="517F106B"/>
    <w:rsid w:val="5EF37781"/>
    <w:rsid w:val="5F1638F5"/>
    <w:rsid w:val="5F846CBE"/>
    <w:rsid w:val="5FBA76BB"/>
    <w:rsid w:val="676B13ED"/>
    <w:rsid w:val="6BFFBC19"/>
    <w:rsid w:val="6C655A0F"/>
    <w:rsid w:val="6E0D043B"/>
    <w:rsid w:val="7FFB67DF"/>
    <w:rsid w:val="EBBBC2ED"/>
    <w:rsid w:val="F5F78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unhideWhenUsed/>
    <w:qFormat/>
    <w:uiPriority w:val="0"/>
    <w:pPr>
      <w:widowControl/>
      <w:jc w:val="left"/>
      <w:outlineLvl w:val="3"/>
    </w:pPr>
    <w:rPr>
      <w:rFonts w:hint="eastAsia" w:ascii="宋体" w:hAnsi="宋体"/>
      <w:bCs/>
      <w:kern w:val="0"/>
      <w:sz w:val="18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widowControl/>
      <w:spacing w:beforeAutospacing="1" w:afterAutospacing="1"/>
      <w:jc w:val="left"/>
    </w:pPr>
    <w:rPr>
      <w:rFonts w:hint="eastAsia" w:ascii="宋体" w:hAnsi="宋体"/>
      <w:kern w:val="0"/>
      <w:sz w:val="24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page number"/>
    <w:basedOn w:val="9"/>
    <w:qFormat/>
    <w:uiPriority w:val="0"/>
  </w:style>
  <w:style w:type="character" w:customStyle="1" w:styleId="11">
    <w:name w:val="页眉 字符"/>
    <w:basedOn w:val="9"/>
    <w:link w:val="5"/>
    <w:qFormat/>
    <w:uiPriority w:val="0"/>
    <w:rPr>
      <w:kern w:val="2"/>
      <w:sz w:val="18"/>
      <w:szCs w:val="18"/>
    </w:rPr>
  </w:style>
  <w:style w:type="character" w:customStyle="1" w:styleId="12">
    <w:name w:val="页脚 字符"/>
    <w:basedOn w:val="9"/>
    <w:link w:val="4"/>
    <w:qFormat/>
    <w:uiPriority w:val="0"/>
    <w:rPr>
      <w:kern w:val="2"/>
      <w:sz w:val="18"/>
      <w:szCs w:val="18"/>
    </w:rPr>
  </w:style>
  <w:style w:type="paragraph" w:customStyle="1" w:styleId="13">
    <w:name w:val="主正文"/>
    <w:basedOn w:val="1"/>
    <w:qFormat/>
    <w:uiPriority w:val="0"/>
    <w:pPr>
      <w:ind w:firstLine="420" w:firstLineChars="200"/>
    </w:pPr>
    <w:rPr>
      <w:szCs w:val="20"/>
    </w:rPr>
  </w:style>
  <w:style w:type="paragraph" w:customStyle="1" w:styleId="14">
    <w:name w:val="msolistparagraph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15">
    <w:name w:val="_Style 2"/>
    <w:basedOn w:val="1"/>
    <w:qFormat/>
    <w:uiPriority w:val="34"/>
    <w:pPr>
      <w:ind w:firstLine="420" w:firstLineChars="200"/>
    </w:pPr>
    <w:rPr>
      <w:rFonts w:ascii="Calibri" w:hAnsi="Calibri" w:eastAsiaTheme="minorEastAsia" w:cstheme="minorBid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667</Words>
  <Characters>833</Characters>
  <Lines>8</Lines>
  <Paragraphs>2</Paragraphs>
  <TotalTime>21</TotalTime>
  <ScaleCrop>false</ScaleCrop>
  <LinksUpToDate>false</LinksUpToDate>
  <CharactersWithSpaces>952</CharactersWithSpaces>
  <Application>WPS Office_12.1.0.21170_F1E327BC-269C-435d-A152-05C5408002CA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2017-12-29T14:40:00Z</dcterms:created>
  <dc:creator>微软用户</dc:creator>
  <cp:lastModifiedBy>朱婷</cp:lastModifiedBy>
  <cp:lastPrinted>2012-01-01T08:27:00Z</cp:lastPrinted>
  <dcterms:modified xsi:type="dcterms:W3CDTF">2025-06-05T08:55:40Z</dcterms:modified>
  <dc:title>级      专业短学期课程《      》实施方案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2052-12.1.0.21170</vt:lpwstr>
  </property>
  <property fmtid="{D5CDD505-2E9C-101B-9397-08002B2CF9AE}" pid="3" name="ICV">
    <vt:lpwstr>FAD7085C6D7649F1BB7DBE572DE87C80_13</vt:lpwstr>
  </property>
  <property fmtid="{D5CDD505-2E9C-101B-9397-08002B2CF9AE}" pid="4" name="KSOTemplateDocerSaveRecord">
    <vt:lpwstr>eyJoZGlkIjoiZGFjMjhhZmI5YTUzN2FiNjYxMTBmMGQ1MTg4MGRlNzYiLCJ1c2VySWQiOiI0ODgyMTcyNjIifQ==</vt:lpwstr>
  </property>
</Properties>
</file>